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F91" w:rsidRPr="004D2F91" w:rsidRDefault="004D2F91" w:rsidP="004D2F91">
      <w:pPr>
        <w:spacing w:after="0" w:line="240" w:lineRule="auto"/>
        <w:jc w:val="right"/>
        <w:rPr>
          <w:rFonts w:ascii="Times New Roman" w:eastAsia="Times New Roman" w:hAnsi="Times New Roman" w:cs="Times New Roman"/>
          <w:b/>
        </w:rPr>
      </w:pPr>
      <w:bookmarkStart w:id="0" w:name="_GoBack"/>
      <w:bookmarkEnd w:id="0"/>
      <w:r w:rsidRPr="004D2F91">
        <w:rPr>
          <w:rFonts w:ascii="Times New Roman" w:eastAsia="Times New Roman" w:hAnsi="Times New Roman" w:cs="Times New Roman"/>
          <w:b/>
          <w:sz w:val="26"/>
          <w:szCs w:val="24"/>
        </w:rPr>
        <w:t>IZRAKSTS</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center"/>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RĪGAS PILSĒTAS APKAIMJU ATTĪSTĪBAS PROJEKTU ĪSTENOŠANAS KONKURSA VĒRTĒŠANAS KOMISIJA</w:t>
      </w:r>
    </w:p>
    <w:p w:rsidR="004D2F91" w:rsidRPr="004D2F91" w:rsidRDefault="004D2F91" w:rsidP="004D2F91">
      <w:pPr>
        <w:spacing w:after="0" w:line="240" w:lineRule="auto"/>
        <w:jc w:val="center"/>
        <w:rPr>
          <w:rFonts w:ascii="Times New Roman" w:eastAsia="Times New Roman" w:hAnsi="Times New Roman" w:cs="Times New Roman"/>
          <w:sz w:val="10"/>
          <w:szCs w:val="10"/>
        </w:rPr>
      </w:pPr>
    </w:p>
    <w:p w:rsidR="004D2F91" w:rsidRPr="004D2F91" w:rsidRDefault="004D2F91" w:rsidP="004D2F91">
      <w:pPr>
        <w:tabs>
          <w:tab w:val="left" w:pos="3960"/>
        </w:tabs>
        <w:spacing w:after="0" w:line="240" w:lineRule="auto"/>
        <w:jc w:val="center"/>
        <w:rPr>
          <w:rFonts w:ascii="Times New Roman" w:eastAsia="Times New Roman" w:hAnsi="Times New Roman" w:cs="Times New Roman"/>
        </w:rPr>
      </w:pPr>
      <w:r w:rsidRPr="004D2F91">
        <w:rPr>
          <w:rFonts w:ascii="Times New Roman" w:eastAsia="Times New Roman" w:hAnsi="Times New Roman" w:cs="Times New Roman"/>
        </w:rPr>
        <w:t xml:space="preserve">Rātslaukumā 1, Rīgā, LV-1539, tālrunis 67105240, e-pasts: </w:t>
      </w:r>
      <w:hyperlink r:id="rId7" w:history="1">
        <w:r w:rsidRPr="004D2F91">
          <w:rPr>
            <w:rFonts w:ascii="Times New Roman" w:eastAsia="Times New Roman" w:hAnsi="Times New Roman" w:cs="Times New Roman"/>
          </w:rPr>
          <w:t>konkurss.apkaimes@riga.lv</w:t>
        </w:r>
      </w:hyperlink>
    </w:p>
    <w:p w:rsidR="004D2F91" w:rsidRPr="004D2F91" w:rsidRDefault="004D2F91" w:rsidP="004D2F91">
      <w:pPr>
        <w:spacing w:after="0" w:line="240" w:lineRule="auto"/>
        <w:jc w:val="both"/>
        <w:rPr>
          <w:rFonts w:ascii="Times New Roman" w:eastAsia="Times New Roman" w:hAnsi="Times New Roman" w:cs="Times New Roman"/>
          <w:sz w:val="26"/>
          <w:szCs w:val="24"/>
        </w:rPr>
      </w:pPr>
    </w:p>
    <w:p w:rsidR="004D2F91" w:rsidRPr="004D2F91" w:rsidRDefault="004D2F91" w:rsidP="004D2F91">
      <w:pPr>
        <w:spacing w:after="0" w:line="240" w:lineRule="auto"/>
        <w:jc w:val="center"/>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Sēdes protokols</w:t>
      </w:r>
    </w:p>
    <w:p w:rsidR="004D2F91" w:rsidRPr="004D2F91" w:rsidRDefault="004D2F91" w:rsidP="004D2F91">
      <w:pPr>
        <w:tabs>
          <w:tab w:val="left" w:pos="3960"/>
        </w:tabs>
        <w:spacing w:after="0" w:line="240" w:lineRule="auto"/>
        <w:jc w:val="both"/>
        <w:rPr>
          <w:rFonts w:ascii="Times New Roman" w:eastAsia="Times New Roman" w:hAnsi="Times New Roman" w:cs="Times New Roman"/>
          <w:sz w:val="26"/>
          <w:szCs w:val="26"/>
        </w:rPr>
      </w:pPr>
    </w:p>
    <w:p w:rsidR="004D2F91" w:rsidRPr="004D2F91" w:rsidRDefault="004D2F91" w:rsidP="004D2F91">
      <w:pPr>
        <w:tabs>
          <w:tab w:val="left" w:pos="1440"/>
          <w:tab w:val="center" w:pos="4629"/>
        </w:tabs>
        <w:spacing w:after="0" w:line="240" w:lineRule="auto"/>
        <w:jc w:val="center"/>
        <w:rPr>
          <w:rFonts w:ascii="Times New Roman" w:eastAsia="Times New Roman" w:hAnsi="Times New Roman" w:cs="Times New Roman"/>
          <w:sz w:val="26"/>
          <w:szCs w:val="24"/>
        </w:rPr>
      </w:pPr>
      <w:r w:rsidRPr="004D2F91">
        <w:rPr>
          <w:rFonts w:ascii="Times New Roman" w:eastAsia="Times New Roman" w:hAnsi="Times New Roman" w:cs="Times New Roman"/>
          <w:sz w:val="26"/>
          <w:szCs w:val="24"/>
        </w:rPr>
        <w:t>Rīgā</w:t>
      </w:r>
    </w:p>
    <w:tbl>
      <w:tblPr>
        <w:tblW w:w="0" w:type="auto"/>
        <w:tblLook w:val="0000" w:firstRow="0" w:lastRow="0" w:firstColumn="0" w:lastColumn="0" w:noHBand="0" w:noVBand="0"/>
      </w:tblPr>
      <w:tblGrid>
        <w:gridCol w:w="3708"/>
        <w:gridCol w:w="3513"/>
        <w:gridCol w:w="2253"/>
      </w:tblGrid>
      <w:tr w:rsidR="004D2F91" w:rsidRPr="004D2F91" w:rsidTr="000878E3">
        <w:tc>
          <w:tcPr>
            <w:tcW w:w="3708"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bookmarkStart w:id="1" w:name="_Hlk14962668"/>
            <w:r w:rsidRPr="004D2F91">
              <w:rPr>
                <w:rFonts w:ascii="Times New Roman" w:eastAsia="Times New Roman" w:hAnsi="Times New Roman" w:cs="Times New Roman"/>
                <w:sz w:val="26"/>
                <w:szCs w:val="26"/>
              </w:rPr>
              <w:t xml:space="preserve">2019.gada </w:t>
            </w:r>
            <w:r w:rsidR="00C22994">
              <w:rPr>
                <w:rFonts w:ascii="Times New Roman" w:eastAsia="Times New Roman" w:hAnsi="Times New Roman" w:cs="Times New Roman"/>
                <w:sz w:val="26"/>
                <w:szCs w:val="26"/>
              </w:rPr>
              <w:t>25</w:t>
            </w:r>
            <w:r w:rsidRPr="004D2F91">
              <w:rPr>
                <w:rFonts w:ascii="Times New Roman" w:eastAsia="Times New Roman" w:hAnsi="Times New Roman" w:cs="Times New Roman"/>
                <w:sz w:val="26"/>
                <w:szCs w:val="26"/>
              </w:rPr>
              <w:t>.jūlijā</w:t>
            </w:r>
          </w:p>
        </w:tc>
        <w:tc>
          <w:tcPr>
            <w:tcW w:w="3513" w:type="dxa"/>
          </w:tcPr>
          <w:p w:rsidR="004D2F91" w:rsidRPr="004D2F91" w:rsidRDefault="004D2F91" w:rsidP="004D2F91">
            <w:pPr>
              <w:spacing w:after="0" w:line="240" w:lineRule="auto"/>
              <w:jc w:val="right"/>
              <w:rPr>
                <w:rFonts w:ascii="Times New Roman" w:eastAsia="Times New Roman" w:hAnsi="Times New Roman" w:cs="Times New Roman"/>
                <w:sz w:val="26"/>
                <w:szCs w:val="26"/>
              </w:rPr>
            </w:pPr>
          </w:p>
        </w:tc>
        <w:tc>
          <w:tcPr>
            <w:tcW w:w="2253" w:type="dxa"/>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Nr.</w:t>
            </w:r>
            <w:r w:rsidRPr="004D2F91">
              <w:rPr>
                <w:rFonts w:ascii="Times New Roman" w:eastAsia="Times New Roman" w:hAnsi="Times New Roman" w:cs="Times New Roman"/>
                <w:sz w:val="26"/>
                <w:szCs w:val="26"/>
                <w:lang w:val="en-US"/>
              </w:rPr>
              <w:t xml:space="preserve"> </w:t>
            </w:r>
            <w:r w:rsidR="00C22994">
              <w:rPr>
                <w:rFonts w:ascii="Times New Roman" w:eastAsia="Times New Roman" w:hAnsi="Times New Roman" w:cs="Times New Roman"/>
                <w:sz w:val="26"/>
                <w:szCs w:val="26"/>
                <w:lang w:val="en-US"/>
              </w:rPr>
              <w:t>5</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 tiek atklāta plkst. 11.00.</w:t>
      </w:r>
    </w:p>
    <w:p w:rsidR="004D2F91" w:rsidRPr="004D2F91" w:rsidRDefault="004D2F91" w:rsidP="004D2F91">
      <w:pPr>
        <w:spacing w:after="0" w:line="240" w:lineRule="auto"/>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2628"/>
        <w:gridCol w:w="6846"/>
      </w:tblGrid>
      <w:tr w:rsidR="004D2F91" w:rsidRPr="004D2F91" w:rsidTr="000878E3">
        <w:tc>
          <w:tcPr>
            <w:tcW w:w="2628" w:type="dxa"/>
          </w:tcPr>
          <w:p w:rsidR="004D2F91" w:rsidRPr="004D2F91" w:rsidRDefault="004D2F91" w:rsidP="001D4EA0">
            <w:pPr>
              <w:spacing w:after="0" w:line="240" w:lineRule="auto"/>
              <w:ind w:left="-105"/>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Sēdi vada</w:t>
            </w:r>
          </w:p>
        </w:tc>
        <w:tc>
          <w:tcPr>
            <w:tcW w:w="68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priekšsēdētājs Edijs Pelšs</w:t>
            </w:r>
          </w:p>
        </w:tc>
      </w:tr>
      <w:tr w:rsidR="004D2F91" w:rsidRPr="004D2F91" w:rsidTr="000878E3">
        <w:tc>
          <w:tcPr>
            <w:tcW w:w="2628" w:type="dxa"/>
          </w:tcPr>
          <w:p w:rsidR="004D2F91" w:rsidRPr="004D2F91" w:rsidRDefault="004D2F91" w:rsidP="001D4EA0">
            <w:pPr>
              <w:spacing w:after="0" w:line="240" w:lineRule="auto"/>
              <w:ind w:left="-105"/>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Sēdi protokolē</w:t>
            </w:r>
          </w:p>
        </w:tc>
        <w:tc>
          <w:tcPr>
            <w:tcW w:w="68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sekretāre Ieva Eglīte</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Sēdē piedalās (komisijas locekļi): Elīna Trautmane, Alija Turlaja, Māris Jansons, Kaspars Spunde, Igors Roms</w:t>
      </w:r>
      <w:r w:rsidR="00C22994">
        <w:rPr>
          <w:rFonts w:ascii="Times New Roman" w:eastAsia="Times New Roman" w:hAnsi="Times New Roman" w:cs="Times New Roman"/>
          <w:sz w:val="26"/>
          <w:szCs w:val="26"/>
        </w:rPr>
        <w:t>,</w:t>
      </w:r>
      <w:r w:rsidRPr="004D2F91">
        <w:rPr>
          <w:rFonts w:ascii="Times New Roman" w:eastAsia="Times New Roman" w:hAnsi="Times New Roman" w:cs="Times New Roman"/>
          <w:sz w:val="26"/>
          <w:szCs w:val="26"/>
        </w:rPr>
        <w:t xml:space="preserve"> Guntars Ruskuls, </w:t>
      </w:r>
      <w:r w:rsidR="00C22994">
        <w:rPr>
          <w:rFonts w:ascii="Times New Roman" w:eastAsia="Times New Roman" w:hAnsi="Times New Roman" w:cs="Times New Roman"/>
          <w:sz w:val="26"/>
          <w:szCs w:val="26"/>
        </w:rPr>
        <w:t xml:space="preserve">Aivars Ābelkoks, Tatjana Židele, </w:t>
      </w:r>
      <w:r w:rsidRPr="004D2F91">
        <w:rPr>
          <w:rFonts w:ascii="Times New Roman" w:eastAsia="Times New Roman" w:hAnsi="Times New Roman" w:cs="Times New Roman"/>
          <w:sz w:val="26"/>
          <w:szCs w:val="26"/>
        </w:rPr>
        <w:t xml:space="preserve">Andris Ikvilds, Iveta Jēkabsone, Aija Kalniņa, </w:t>
      </w:r>
      <w:r w:rsidR="00C22994">
        <w:rPr>
          <w:rFonts w:ascii="Times New Roman" w:eastAsia="Times New Roman" w:hAnsi="Times New Roman" w:cs="Times New Roman"/>
          <w:sz w:val="26"/>
          <w:szCs w:val="26"/>
        </w:rPr>
        <w:t xml:space="preserve">Evija Piņķe, </w:t>
      </w:r>
      <w:r w:rsidRPr="004D2F91">
        <w:rPr>
          <w:rFonts w:ascii="Times New Roman" w:eastAsia="Times New Roman" w:hAnsi="Times New Roman" w:cs="Times New Roman"/>
          <w:sz w:val="26"/>
          <w:szCs w:val="26"/>
        </w:rPr>
        <w:t>Ilze Dimante.</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Sēdē nepiedalās (komisijas locekļi): Regīna Veide</w:t>
      </w:r>
      <w:r w:rsidR="00C22994">
        <w:rPr>
          <w:rFonts w:ascii="Times New Roman" w:eastAsia="Times New Roman" w:hAnsi="Times New Roman" w:cs="Times New Roman"/>
          <w:sz w:val="26"/>
          <w:szCs w:val="26"/>
        </w:rPr>
        <w:t xml:space="preserve"> un</w:t>
      </w:r>
      <w:r w:rsidRPr="004D2F91">
        <w:rPr>
          <w:rFonts w:ascii="Times New Roman" w:eastAsia="Times New Roman" w:hAnsi="Times New Roman" w:cs="Times New Roman"/>
          <w:sz w:val="26"/>
          <w:szCs w:val="26"/>
        </w:rPr>
        <w:t xml:space="preserve"> Inga Breikša-Jefimcova. </w:t>
      </w:r>
    </w:p>
    <w:tbl>
      <w:tblPr>
        <w:tblW w:w="0" w:type="auto"/>
        <w:tblInd w:w="828" w:type="dxa"/>
        <w:tblLook w:val="0000" w:firstRow="0" w:lastRow="0" w:firstColumn="0" w:lastColumn="0" w:noHBand="0" w:noVBand="0"/>
      </w:tblPr>
      <w:tblGrid>
        <w:gridCol w:w="8646"/>
      </w:tblGrid>
      <w:tr w:rsidR="004D2F91" w:rsidRPr="004D2F91" w:rsidTr="000878E3">
        <w:tc>
          <w:tcPr>
            <w:tcW w:w="86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Sēdē piedalās (uzaicinātās personas): Daiga Mežale – Rīgas domes Juridiskās pārvaldes Tiesiskās uzraudzības nodaļas galvenā juriste; </w:t>
      </w:r>
      <w:r w:rsidR="00C22994">
        <w:rPr>
          <w:rFonts w:ascii="Times New Roman" w:eastAsia="Times New Roman" w:hAnsi="Times New Roman" w:cs="Times New Roman"/>
          <w:sz w:val="26"/>
          <w:szCs w:val="26"/>
        </w:rPr>
        <w:t>Aira Šmelde - Rīgas domes Sabiedrisko attiecību nodaļas projektu koordinatore</w:t>
      </w:r>
      <w:r w:rsidRPr="004D2F91">
        <w:rPr>
          <w:rFonts w:ascii="Times New Roman" w:eastAsia="Times New Roman" w:hAnsi="Times New Roman" w:cs="Times New Roman"/>
          <w:sz w:val="26"/>
          <w:szCs w:val="24"/>
        </w:rPr>
        <w:t xml:space="preserve">. </w:t>
      </w:r>
    </w:p>
    <w:bookmarkEnd w:id="1"/>
    <w:tbl>
      <w:tblPr>
        <w:tblW w:w="0" w:type="auto"/>
        <w:tblInd w:w="828" w:type="dxa"/>
        <w:tblLook w:val="0000" w:firstRow="0" w:lastRow="0" w:firstColumn="0" w:lastColumn="0" w:noHBand="0" w:noVBand="0"/>
      </w:tblPr>
      <w:tblGrid>
        <w:gridCol w:w="8646"/>
      </w:tblGrid>
      <w:tr w:rsidR="004D2F91" w:rsidRPr="004D2F91" w:rsidTr="000878E3">
        <w:tc>
          <w:tcPr>
            <w:tcW w:w="86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p>
        </w:tc>
      </w:tr>
    </w:tbl>
    <w:p w:rsidR="004D2F91" w:rsidRPr="004D2F91" w:rsidRDefault="004D2F91" w:rsidP="004D2F91">
      <w:pPr>
        <w:spacing w:after="0" w:line="240" w:lineRule="auto"/>
        <w:ind w:left="3600"/>
        <w:rPr>
          <w:rFonts w:ascii="Times New Roman" w:eastAsia="Times New Roman" w:hAnsi="Times New Roman" w:cs="Times New Roman"/>
          <w:b/>
          <w:sz w:val="26"/>
          <w:szCs w:val="26"/>
        </w:rPr>
      </w:pPr>
      <w:r w:rsidRPr="004D2F91">
        <w:rPr>
          <w:rFonts w:ascii="Times New Roman" w:eastAsia="Times New Roman" w:hAnsi="Times New Roman" w:cs="Times New Roman"/>
          <w:b/>
          <w:sz w:val="26"/>
          <w:szCs w:val="26"/>
        </w:rPr>
        <w:t>Sēdes darba kārtība</w:t>
      </w:r>
    </w:p>
    <w:p w:rsidR="004D2F91" w:rsidRPr="004D2F91" w:rsidRDefault="004D2F91" w:rsidP="004D2F91">
      <w:pPr>
        <w:spacing w:after="0" w:line="240" w:lineRule="auto"/>
        <w:rPr>
          <w:rFonts w:ascii="Times New Roman" w:eastAsia="Times New Roman" w:hAnsi="Times New Roman" w:cs="Times New Roman"/>
          <w:b/>
          <w:sz w:val="26"/>
          <w:szCs w:val="26"/>
        </w:rPr>
      </w:pP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Komisija</w:t>
      </w:r>
      <w:r w:rsidR="00C22994">
        <w:rPr>
          <w:rFonts w:ascii="Times New Roman" w:eastAsia="Calibri" w:hAnsi="Times New Roman" w:cs="Times New Roman"/>
          <w:sz w:val="26"/>
          <w:szCs w:val="26"/>
        </w:rPr>
        <w:t>s sēdes atklāšana, informācija par balsošanas kārtību.</w:t>
      </w: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 xml:space="preserve">Kompetento Rīgas pilsētas pašvaldības (turpmāk - pašvaldības) institūciju sagatavoto atzinumu par Rīgas pilsētas apkaimju attīstības projektu īstenošanas konkursam (turpmāk - konkurss) pieteiktajiem projektiem izskatīšana un lemšana par projektu nodošanu balsošanai iedzīvotājiem vai noraidīšanu. </w:t>
      </w: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 xml:space="preserve">Noslēguma jautājumi. </w:t>
      </w: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r w:rsidRPr="004D2F91">
        <w:rPr>
          <w:rFonts w:ascii="Times New Roman" w:eastAsia="Calibri" w:hAnsi="Times New Roman" w:cs="Times New Roman"/>
          <w:b/>
          <w:sz w:val="26"/>
          <w:szCs w:val="26"/>
        </w:rPr>
        <w:t xml:space="preserve"> [..]</w:t>
      </w:r>
    </w:p>
    <w:p w:rsidR="004D2F91" w:rsidRPr="004D2F91" w:rsidRDefault="004D2F91" w:rsidP="004D2F91">
      <w:pPr>
        <w:spacing w:after="120" w:line="240" w:lineRule="auto"/>
        <w:jc w:val="both"/>
        <w:rPr>
          <w:rFonts w:ascii="Times New Roman" w:eastAsia="Times New Roman" w:hAnsi="Times New Roman" w:cs="Times New Roman"/>
          <w:sz w:val="26"/>
          <w:szCs w:val="26"/>
        </w:rPr>
      </w:pPr>
    </w:p>
    <w:p w:rsid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Pr="004D2F91" w:rsidRDefault="00C22994" w:rsidP="00C22994">
      <w:pPr>
        <w:spacing w:after="0" w:line="240" w:lineRule="auto"/>
        <w:ind w:left="432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4D2F91" w:rsidRPr="004D2F91">
        <w:rPr>
          <w:rFonts w:ascii="Times New Roman" w:eastAsia="Calibri" w:hAnsi="Times New Roman" w:cs="Times New Roman"/>
          <w:b/>
          <w:sz w:val="26"/>
          <w:szCs w:val="26"/>
        </w:rPr>
        <w:t>2.</w:t>
      </w: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r w:rsidRPr="004D2F91">
        <w:rPr>
          <w:rFonts w:ascii="Times New Roman" w:eastAsia="Calibri" w:hAnsi="Times New Roman" w:cs="Times New Roman"/>
          <w:b/>
          <w:sz w:val="26"/>
          <w:szCs w:val="26"/>
        </w:rPr>
        <w:t>Kompetento pašvaldības institūciju sagatavoto atzinumu par konkursam pieteiktajiem projektiem izskatīšana un lemšana par projektu nodošanu balsošanai iedzīvotājiem vai noraidīšanu</w:t>
      </w:r>
    </w:p>
    <w:p w:rsidR="004D2F91" w:rsidRPr="004D2F91" w:rsidRDefault="004D2F91" w:rsidP="004D2F91">
      <w:pPr>
        <w:autoSpaceDE w:val="0"/>
        <w:autoSpaceDN w:val="0"/>
        <w:adjustRightInd w:val="0"/>
        <w:spacing w:after="0" w:line="240" w:lineRule="auto"/>
        <w:jc w:val="center"/>
        <w:rPr>
          <w:rFonts w:ascii="Times New Roman" w:eastAsia="Times New Roman" w:hAnsi="Times New Roman" w:cs="Times New Roman"/>
          <w:sz w:val="26"/>
          <w:szCs w:val="26"/>
        </w:rPr>
      </w:pP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bookmarkStart w:id="2" w:name="_Hlk15460642"/>
      <w:r w:rsidRPr="004D2F91">
        <w:rPr>
          <w:rFonts w:ascii="Times New Roman" w:eastAsia="Calibri" w:hAnsi="Times New Roman" w:cs="Times New Roman"/>
          <w:b/>
          <w:sz w:val="26"/>
          <w:szCs w:val="26"/>
        </w:rPr>
        <w:t>[..]</w:t>
      </w:r>
    </w:p>
    <w:bookmarkEnd w:id="2"/>
    <w:p w:rsidR="004D2F91" w:rsidRPr="004D2F91" w:rsidRDefault="004D2F91" w:rsidP="004D2F91">
      <w:pPr>
        <w:autoSpaceDE w:val="0"/>
        <w:autoSpaceDN w:val="0"/>
        <w:adjustRightInd w:val="0"/>
        <w:spacing w:after="0" w:line="240" w:lineRule="auto"/>
        <w:jc w:val="center"/>
        <w:rPr>
          <w:rFonts w:ascii="Times New Roman" w:eastAsia="Times New Roman" w:hAnsi="Times New Roman" w:cs="Times New Roman"/>
          <w:sz w:val="26"/>
          <w:szCs w:val="26"/>
        </w:rPr>
      </w:pPr>
    </w:p>
    <w:p w:rsidR="008078F1" w:rsidRDefault="008078F1" w:rsidP="008078F1">
      <w:pPr>
        <w:spacing w:after="0" w:line="240" w:lineRule="auto"/>
        <w:ind w:left="2520" w:firstLine="360"/>
        <w:contextualSpacing/>
        <w:rPr>
          <w:rFonts w:ascii="Times New Roman" w:eastAsia="Calibri" w:hAnsi="Times New Roman" w:cs="Times New Roman"/>
          <w:b/>
          <w:sz w:val="26"/>
          <w:szCs w:val="26"/>
        </w:rPr>
      </w:pPr>
    </w:p>
    <w:p w:rsidR="008078F1" w:rsidRDefault="008078F1" w:rsidP="008078F1">
      <w:pPr>
        <w:spacing w:after="0" w:line="240" w:lineRule="auto"/>
        <w:ind w:left="2520" w:firstLine="360"/>
        <w:contextualSpacing/>
        <w:rPr>
          <w:rFonts w:ascii="Times New Roman" w:eastAsia="Calibri" w:hAnsi="Times New Roman" w:cs="Times New Roman"/>
          <w:b/>
          <w:sz w:val="26"/>
          <w:szCs w:val="26"/>
        </w:rPr>
      </w:pPr>
    </w:p>
    <w:p w:rsidR="008078F1" w:rsidRDefault="008078F1" w:rsidP="008078F1">
      <w:pPr>
        <w:spacing w:after="0" w:line="240" w:lineRule="auto"/>
        <w:ind w:left="2520" w:firstLine="360"/>
        <w:contextualSpacing/>
        <w:rPr>
          <w:rFonts w:ascii="Times New Roman" w:eastAsia="Calibri" w:hAnsi="Times New Roman" w:cs="Times New Roman"/>
          <w:b/>
          <w:sz w:val="26"/>
          <w:szCs w:val="26"/>
        </w:rPr>
      </w:pPr>
    </w:p>
    <w:p w:rsidR="003E0FB1" w:rsidRDefault="009A2AD5" w:rsidP="009A2AD5">
      <w:pPr>
        <w:spacing w:after="0" w:line="240" w:lineRule="auto"/>
        <w:ind w:left="2520" w:firstLine="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2.12.</w:t>
      </w:r>
      <w:r>
        <w:rPr>
          <w:rFonts w:ascii="Times New Roman" w:eastAsia="Calibri" w:hAnsi="Times New Roman" w:cs="Times New Roman"/>
          <w:b/>
          <w:sz w:val="26"/>
          <w:szCs w:val="26"/>
        </w:rPr>
        <w:tab/>
      </w:r>
      <w:r w:rsidR="003E0FB1" w:rsidRPr="003E0FB1">
        <w:rPr>
          <w:rFonts w:ascii="Times New Roman" w:eastAsia="Calibri" w:hAnsi="Times New Roman" w:cs="Times New Roman"/>
          <w:b/>
          <w:sz w:val="26"/>
          <w:szCs w:val="26"/>
        </w:rPr>
        <w:t>Projekta Nr.22 izskatīšana</w:t>
      </w:r>
    </w:p>
    <w:p w:rsidR="009A2AD5" w:rsidRPr="003E0FB1" w:rsidRDefault="009A2AD5" w:rsidP="009A2AD5">
      <w:pPr>
        <w:spacing w:after="0" w:line="240" w:lineRule="auto"/>
        <w:ind w:left="2520" w:firstLine="360"/>
        <w:contextualSpacing/>
        <w:rPr>
          <w:rFonts w:ascii="Times New Roman" w:eastAsia="Calibri" w:hAnsi="Times New Roman" w:cs="Times New Roman"/>
          <w:b/>
          <w:sz w:val="26"/>
          <w:szCs w:val="26"/>
        </w:rPr>
      </w:pPr>
    </w:p>
    <w:p w:rsidR="003E0FB1" w:rsidRPr="003E0FB1" w:rsidRDefault="003E0FB1" w:rsidP="003E0FB1">
      <w:pPr>
        <w:spacing w:after="0" w:line="240" w:lineRule="auto"/>
        <w:contextualSpacing/>
        <w:jc w:val="center"/>
        <w:rPr>
          <w:rFonts w:ascii="Times New Roman" w:eastAsia="Calibri" w:hAnsi="Times New Roman" w:cs="Times New Roman"/>
          <w:b/>
          <w:sz w:val="26"/>
          <w:szCs w:val="26"/>
        </w:rPr>
      </w:pPr>
      <w:r w:rsidRPr="003E0FB1">
        <w:rPr>
          <w:rFonts w:ascii="Times New Roman" w:eastAsia="Calibri" w:hAnsi="Times New Roman" w:cs="Times New Roman"/>
          <w:b/>
          <w:sz w:val="26"/>
          <w:szCs w:val="26"/>
        </w:rPr>
        <w:t>________________</w:t>
      </w:r>
    </w:p>
    <w:p w:rsidR="003E0FB1" w:rsidRPr="003E0FB1" w:rsidRDefault="003E0FB1" w:rsidP="003E0FB1">
      <w:pPr>
        <w:autoSpaceDE w:val="0"/>
        <w:autoSpaceDN w:val="0"/>
        <w:adjustRightInd w:val="0"/>
        <w:spacing w:after="0" w:line="240" w:lineRule="auto"/>
        <w:jc w:val="center"/>
        <w:rPr>
          <w:rFonts w:ascii="Times New Roman" w:eastAsia="Times New Roman" w:hAnsi="Times New Roman" w:cs="Times New Roman"/>
          <w:sz w:val="26"/>
          <w:szCs w:val="26"/>
        </w:rPr>
      </w:pPr>
      <w:r w:rsidRPr="003E0FB1">
        <w:rPr>
          <w:rFonts w:ascii="Times New Roman" w:eastAsia="Times New Roman" w:hAnsi="Times New Roman" w:cs="Times New Roman"/>
          <w:sz w:val="26"/>
          <w:szCs w:val="26"/>
        </w:rPr>
        <w:t>I.Dimante</w:t>
      </w:r>
    </w:p>
    <w:p w:rsidR="003E0FB1" w:rsidRPr="003E0FB1" w:rsidRDefault="003E0FB1" w:rsidP="003E0FB1">
      <w:pPr>
        <w:spacing w:after="0" w:line="240" w:lineRule="auto"/>
        <w:ind w:firstLine="720"/>
        <w:jc w:val="both"/>
        <w:rPr>
          <w:rFonts w:ascii="Times New Roman" w:eastAsia="Times New Roman" w:hAnsi="Times New Roman" w:cs="Times New Roman"/>
          <w:sz w:val="26"/>
          <w:szCs w:val="26"/>
        </w:rPr>
      </w:pPr>
    </w:p>
    <w:p w:rsidR="003E0FB1" w:rsidRPr="003E0FB1" w:rsidRDefault="003E0FB1" w:rsidP="003E0FB1">
      <w:pPr>
        <w:spacing w:after="0" w:line="240" w:lineRule="auto"/>
        <w:jc w:val="both"/>
        <w:rPr>
          <w:rFonts w:ascii="Times New Roman" w:eastAsia="Times New Roman" w:hAnsi="Times New Roman" w:cs="Times New Roman"/>
          <w:sz w:val="26"/>
          <w:szCs w:val="26"/>
          <w:u w:val="single"/>
        </w:rPr>
      </w:pPr>
      <w:r w:rsidRPr="003E0FB1">
        <w:rPr>
          <w:rFonts w:ascii="Times New Roman" w:eastAsia="Times New Roman" w:hAnsi="Times New Roman" w:cs="Times New Roman"/>
          <w:sz w:val="26"/>
          <w:szCs w:val="26"/>
          <w:u w:val="single"/>
        </w:rPr>
        <w:t>Iesniedzējs:</w:t>
      </w:r>
      <w:r w:rsidRPr="003E0FB1">
        <w:rPr>
          <w:rFonts w:ascii="Times New Roman" w:eastAsia="Times New Roman" w:hAnsi="Times New Roman" w:cs="Times New Roman"/>
          <w:sz w:val="26"/>
          <w:szCs w:val="26"/>
        </w:rPr>
        <w:t xml:space="preserve"> </w:t>
      </w:r>
      <w:r w:rsidRPr="003E0FB1">
        <w:rPr>
          <w:rFonts w:ascii="Times New Roman" w:eastAsia="Times New Roman" w:hAnsi="Times New Roman" w:cs="Times New Roman"/>
          <w:sz w:val="26"/>
          <w:szCs w:val="26"/>
          <w:lang w:eastAsia="lv-LV"/>
        </w:rPr>
        <w:t xml:space="preserve">Biedrība </w:t>
      </w:r>
      <w:r w:rsidRPr="003E0FB1">
        <w:rPr>
          <w:rFonts w:ascii="Times New Roman" w:eastAsia="Times New Roman" w:hAnsi="Times New Roman" w:cs="Times New Roman"/>
          <w:sz w:val="26"/>
          <w:szCs w:val="26"/>
        </w:rPr>
        <w:t>“Vecmīlgrāvja Attīstības Biedrībaˮ</w:t>
      </w:r>
      <w:r w:rsidRPr="003E0FB1">
        <w:rPr>
          <w:rFonts w:ascii="Times New Roman" w:eastAsia="Times New Roman" w:hAnsi="Times New Roman" w:cs="Times New Roman"/>
          <w:sz w:val="26"/>
          <w:szCs w:val="26"/>
          <w:u w:val="single"/>
        </w:rPr>
        <w:t>.</w:t>
      </w:r>
    </w:p>
    <w:p w:rsidR="003E0FB1" w:rsidRPr="003E0FB1" w:rsidRDefault="003E0FB1" w:rsidP="003E0FB1">
      <w:pPr>
        <w:spacing w:after="0" w:line="240" w:lineRule="auto"/>
        <w:jc w:val="both"/>
        <w:rPr>
          <w:rFonts w:ascii="Times New Roman" w:eastAsia="Times New Roman" w:hAnsi="Times New Roman" w:cs="Times New Roman"/>
          <w:b/>
          <w:sz w:val="26"/>
          <w:szCs w:val="24"/>
          <w:lang w:eastAsia="lv-LV"/>
        </w:rPr>
      </w:pPr>
      <w:r w:rsidRPr="003E0FB1">
        <w:rPr>
          <w:rFonts w:ascii="Times New Roman" w:eastAsia="Times New Roman" w:hAnsi="Times New Roman" w:cs="Times New Roman"/>
          <w:sz w:val="26"/>
          <w:szCs w:val="26"/>
          <w:u w:val="single"/>
        </w:rPr>
        <w:t>Projekta nosaukums:</w:t>
      </w:r>
      <w:r w:rsidRPr="003E0FB1">
        <w:rPr>
          <w:rFonts w:ascii="Times New Roman" w:eastAsia="Times New Roman" w:hAnsi="Times New Roman" w:cs="Times New Roman"/>
          <w:sz w:val="26"/>
          <w:szCs w:val="26"/>
        </w:rPr>
        <w:t xml:space="preserve"> </w:t>
      </w:r>
      <w:r w:rsidRPr="003E0FB1">
        <w:rPr>
          <w:rFonts w:ascii="Times New Roman" w:eastAsia="Times New Roman" w:hAnsi="Times New Roman" w:cs="Times New Roman"/>
          <w:b/>
          <w:sz w:val="26"/>
          <w:szCs w:val="24"/>
          <w:lang w:eastAsia="lv-LV"/>
        </w:rPr>
        <w:t>Pieturvietas „Kultūras pils Ziemeļblāzma” un informatīvās ceļa zīmes Nr.748 „Ziemeļblāzma” pārcelšana uz Augusta Dombrovska un Kāvu ielu krustojumu, nodrošinot regulējamu gājēju pāreju un uzstādot nojumi.</w:t>
      </w:r>
    </w:p>
    <w:p w:rsidR="003E0FB1" w:rsidRPr="003E0FB1" w:rsidRDefault="003E0FB1" w:rsidP="003E0FB1">
      <w:pPr>
        <w:suppressAutoHyphens/>
        <w:autoSpaceDN w:val="0"/>
        <w:spacing w:after="0" w:line="240" w:lineRule="auto"/>
        <w:jc w:val="both"/>
        <w:textAlignment w:val="baseline"/>
        <w:rPr>
          <w:rFonts w:ascii="Times New Roman" w:eastAsia="Times New Roman" w:hAnsi="Times New Roman" w:cs="Times New Roman"/>
          <w:sz w:val="26"/>
          <w:szCs w:val="24"/>
          <w:lang w:eastAsia="lv-LV"/>
        </w:rPr>
      </w:pPr>
      <w:r w:rsidRPr="003E0FB1">
        <w:rPr>
          <w:rFonts w:ascii="Times New Roman" w:eastAsia="Times New Roman" w:hAnsi="Times New Roman" w:cs="Times New Roman"/>
          <w:sz w:val="26"/>
          <w:szCs w:val="26"/>
          <w:u w:val="single"/>
        </w:rPr>
        <w:t>Projekta realizācijas vieta:</w:t>
      </w:r>
      <w:r w:rsidRPr="003E0FB1">
        <w:rPr>
          <w:rFonts w:ascii="Times New Roman" w:eastAsia="Times New Roman" w:hAnsi="Times New Roman" w:cs="Times New Roman"/>
          <w:sz w:val="26"/>
          <w:szCs w:val="26"/>
        </w:rPr>
        <w:t xml:space="preserve"> Rīga, Augusta Dombrovska iela (kadastra apzīmējums: </w:t>
      </w:r>
      <w:r w:rsidRPr="003E0FB1">
        <w:rPr>
          <w:rFonts w:ascii="Times New Roman" w:eastAsia="Times New Roman" w:hAnsi="Times New Roman" w:cs="Times New Roman"/>
          <w:sz w:val="26"/>
          <w:szCs w:val="24"/>
          <w:lang w:eastAsia="lv-LV"/>
        </w:rPr>
        <w:t>01001112091</w:t>
      </w:r>
      <w:r w:rsidRPr="003E0FB1">
        <w:rPr>
          <w:rFonts w:ascii="Times New Roman" w:eastAsia="Times New Roman" w:hAnsi="Times New Roman" w:cs="Times New Roman"/>
          <w:sz w:val="26"/>
          <w:szCs w:val="26"/>
        </w:rPr>
        <w:t>).</w:t>
      </w:r>
    </w:p>
    <w:p w:rsidR="003E0FB1" w:rsidRPr="003E0FB1" w:rsidRDefault="003E0FB1" w:rsidP="003E0FB1">
      <w:pPr>
        <w:spacing w:after="0" w:line="240" w:lineRule="auto"/>
        <w:jc w:val="both"/>
        <w:rPr>
          <w:rFonts w:ascii="Times New Roman" w:eastAsia="Times New Roman" w:hAnsi="Times New Roman" w:cs="Times New Roman"/>
          <w:sz w:val="26"/>
          <w:szCs w:val="26"/>
        </w:rPr>
      </w:pPr>
      <w:r w:rsidRPr="003E0FB1">
        <w:rPr>
          <w:rFonts w:ascii="Times New Roman" w:eastAsia="Times New Roman" w:hAnsi="Times New Roman" w:cs="Times New Roman"/>
          <w:sz w:val="26"/>
          <w:szCs w:val="26"/>
          <w:u w:val="single"/>
        </w:rPr>
        <w:t>Projekta realizēšanai iespējami nepieciešamais finansējums:</w:t>
      </w:r>
      <w:r w:rsidRPr="003E0FB1">
        <w:rPr>
          <w:rFonts w:ascii="Times New Roman" w:eastAsia="Times New Roman" w:hAnsi="Times New Roman" w:cs="Times New Roman"/>
          <w:sz w:val="26"/>
          <w:szCs w:val="26"/>
        </w:rPr>
        <w:t xml:space="preserve"> </w:t>
      </w:r>
      <w:r w:rsidRPr="003E0FB1">
        <w:rPr>
          <w:rFonts w:ascii="Times New Roman" w:eastAsia="Times New Roman" w:hAnsi="Times New Roman" w:cs="Times New Roman"/>
          <w:bCs/>
          <w:iCs/>
          <w:color w:val="000000"/>
          <w:sz w:val="26"/>
          <w:szCs w:val="24"/>
        </w:rPr>
        <w:t xml:space="preserve">160 000 EUR. </w:t>
      </w:r>
    </w:p>
    <w:p w:rsidR="003E0FB1" w:rsidRPr="003E0FB1" w:rsidRDefault="003E0FB1" w:rsidP="003E0FB1">
      <w:pPr>
        <w:spacing w:after="0" w:line="240" w:lineRule="auto"/>
        <w:ind w:firstLine="720"/>
        <w:jc w:val="both"/>
        <w:rPr>
          <w:rFonts w:ascii="Times New Roman" w:eastAsia="Times New Roman" w:hAnsi="Times New Roman" w:cs="Times New Roman"/>
          <w:sz w:val="26"/>
          <w:szCs w:val="26"/>
        </w:rPr>
      </w:pPr>
    </w:p>
    <w:p w:rsidR="003E0FB1" w:rsidRPr="003E0FB1" w:rsidRDefault="003E0FB1" w:rsidP="003E0FB1">
      <w:pPr>
        <w:spacing w:after="0" w:line="240" w:lineRule="auto"/>
        <w:ind w:firstLine="720"/>
        <w:jc w:val="both"/>
        <w:rPr>
          <w:rFonts w:ascii="Times New Roman" w:eastAsia="Times New Roman" w:hAnsi="Times New Roman" w:cs="Times New Roman"/>
          <w:sz w:val="26"/>
          <w:szCs w:val="26"/>
        </w:rPr>
      </w:pPr>
      <w:r w:rsidRPr="003E0FB1">
        <w:rPr>
          <w:rFonts w:ascii="Times New Roman" w:eastAsia="Times New Roman" w:hAnsi="Times New Roman" w:cs="Times New Roman"/>
          <w:sz w:val="26"/>
          <w:szCs w:val="26"/>
        </w:rPr>
        <w:t>Rīgas domes Satiksmes departaments ir sagatavojis atzinumu (23.07.2019. vēstule Nr.</w:t>
      </w:r>
      <w:r w:rsidRPr="003E0FB1">
        <w:rPr>
          <w:rFonts w:ascii="Times New Roman" w:eastAsia="Times New Roman" w:hAnsi="Times New Roman" w:cs="Times New Roman"/>
          <w:sz w:val="26"/>
          <w:szCs w:val="26"/>
        </w:rPr>
        <w:fldChar w:fldCharType="begin"/>
      </w:r>
      <w:r w:rsidRPr="003E0FB1">
        <w:rPr>
          <w:rFonts w:ascii="Times New Roman" w:eastAsia="Times New Roman" w:hAnsi="Times New Roman" w:cs="Times New Roman"/>
          <w:sz w:val="26"/>
          <w:szCs w:val="26"/>
        </w:rPr>
        <w:instrText xml:space="preserve"> DOCPROPERTY  #DOC_NR#  \* MERGEFORMAT </w:instrText>
      </w:r>
      <w:r w:rsidRPr="003E0FB1">
        <w:rPr>
          <w:rFonts w:ascii="Times New Roman" w:eastAsia="Times New Roman" w:hAnsi="Times New Roman" w:cs="Times New Roman"/>
          <w:sz w:val="26"/>
          <w:szCs w:val="26"/>
        </w:rPr>
        <w:fldChar w:fldCharType="separate"/>
      </w:r>
      <w:r w:rsidRPr="003E0FB1">
        <w:rPr>
          <w:rFonts w:ascii="Times New Roman" w:eastAsia="Times New Roman" w:hAnsi="Times New Roman" w:cs="Times New Roman"/>
          <w:sz w:val="26"/>
          <w:szCs w:val="26"/>
        </w:rPr>
        <w:t>DS-19-518-dv</w:t>
      </w:r>
      <w:r w:rsidRPr="003E0FB1">
        <w:rPr>
          <w:rFonts w:ascii="Times New Roman" w:eastAsia="Times New Roman" w:hAnsi="Times New Roman" w:cs="Times New Roman"/>
          <w:sz w:val="26"/>
          <w:szCs w:val="26"/>
        </w:rPr>
        <w:fldChar w:fldCharType="end"/>
      </w:r>
      <w:r w:rsidRPr="003E0FB1">
        <w:rPr>
          <w:rFonts w:ascii="Times New Roman" w:eastAsia="Times New Roman" w:hAnsi="Times New Roman" w:cs="Times New Roman"/>
          <w:sz w:val="26"/>
          <w:szCs w:val="26"/>
        </w:rPr>
        <w:t xml:space="preserve">) un I.Dimante informē, ka projekta īstenošanai nepieciešamais finansējums būtu aptuveni  160 000 eiro, kas neatbilst konkursa nolikuma nosacījumiem. </w:t>
      </w:r>
    </w:p>
    <w:p w:rsidR="003E0FB1" w:rsidRPr="003E0FB1" w:rsidRDefault="003E0FB1" w:rsidP="003E0FB1">
      <w:pPr>
        <w:spacing w:after="0" w:line="240" w:lineRule="auto"/>
        <w:ind w:firstLine="720"/>
        <w:jc w:val="both"/>
        <w:rPr>
          <w:rFonts w:ascii="Times New Roman" w:eastAsia="Times New Roman" w:hAnsi="Times New Roman" w:cs="Times New Roman"/>
          <w:sz w:val="26"/>
          <w:szCs w:val="26"/>
        </w:rPr>
      </w:pPr>
      <w:r w:rsidRPr="003E0FB1">
        <w:rPr>
          <w:rFonts w:ascii="Times New Roman" w:eastAsia="Times New Roman" w:hAnsi="Times New Roman" w:cs="Times New Roman"/>
          <w:sz w:val="26"/>
          <w:szCs w:val="26"/>
        </w:rPr>
        <w:t>Rīgas domes Satiksmes departaments papildus norāda, ka gājēju pārejas tiek ierīkotas saskaņā ar Latvijas standartā 190-10 “Gājēju pāreju projektēšanas noteikumi” noteiktajām prasībām. Šis standarts ir iekļauts 2015.gada 2.jūnija Ministru kabineta noteikumos Nr.279 “Ceļu satiksmes noteikumi” kā obligāta prasība gājēju pāreju ierīkošanai un nosaka prasības, kādām jāizpildās, lai varētu ierīkot gan ar luksoforiem regulējamas, gan neregulējamas gājēju pārejas.</w:t>
      </w:r>
      <w:r w:rsidRPr="003E0FB1">
        <w:rPr>
          <w:rFonts w:ascii="Times New Roman" w:eastAsia="Times New Roman" w:hAnsi="Times New Roman" w:cs="Times New Roman"/>
          <w:b/>
          <w:sz w:val="26"/>
          <w:szCs w:val="26"/>
        </w:rPr>
        <w:t xml:space="preserve"> </w:t>
      </w:r>
      <w:r w:rsidRPr="003E0FB1">
        <w:rPr>
          <w:rFonts w:ascii="Times New Roman" w:eastAsia="Times New Roman" w:hAnsi="Times New Roman" w:cs="Times New Roman"/>
          <w:sz w:val="26"/>
          <w:szCs w:val="26"/>
        </w:rPr>
        <w:t>Viena no prasībām ir noteikta transportlīdzekļu un gājēju plūsmas intensitāte potenciālajā gājēju pārejas vietā. Pēc Rīgas domes Satiksmes departamenta rīcībā esošās informācijas, Augusta Dombrovska ielā šī intensitāte nav pietiek</w:t>
      </w:r>
      <w:r w:rsidR="009A2AD5">
        <w:rPr>
          <w:rFonts w:ascii="Times New Roman" w:eastAsia="Times New Roman" w:hAnsi="Times New Roman" w:cs="Times New Roman"/>
          <w:sz w:val="26"/>
          <w:szCs w:val="26"/>
        </w:rPr>
        <w:t>ama,</w:t>
      </w:r>
      <w:r w:rsidRPr="003E0FB1">
        <w:rPr>
          <w:rFonts w:ascii="Times New Roman" w:eastAsia="Times New Roman" w:hAnsi="Times New Roman" w:cs="Times New Roman"/>
          <w:sz w:val="26"/>
          <w:szCs w:val="26"/>
        </w:rPr>
        <w:t xml:space="preserve"> lai tur ierīkotu regulējamu gājēju pāreju.</w:t>
      </w:r>
    </w:p>
    <w:p w:rsidR="003E0FB1" w:rsidRPr="003E0FB1" w:rsidRDefault="003E0FB1" w:rsidP="003E0FB1">
      <w:pPr>
        <w:spacing w:after="0" w:line="240" w:lineRule="auto"/>
        <w:ind w:firstLine="720"/>
        <w:jc w:val="both"/>
        <w:rPr>
          <w:rFonts w:ascii="Times New Roman" w:eastAsia="Times New Roman" w:hAnsi="Times New Roman" w:cs="Times New Roman"/>
          <w:sz w:val="26"/>
          <w:szCs w:val="26"/>
        </w:rPr>
      </w:pPr>
    </w:p>
    <w:p w:rsidR="003E0FB1" w:rsidRPr="003E0FB1" w:rsidRDefault="003E0FB1" w:rsidP="003E0FB1">
      <w:pPr>
        <w:spacing w:after="0" w:line="240" w:lineRule="auto"/>
        <w:ind w:firstLine="720"/>
        <w:jc w:val="both"/>
        <w:rPr>
          <w:rFonts w:ascii="Times New Roman" w:eastAsia="Times New Roman" w:hAnsi="Times New Roman" w:cs="Times New Roman"/>
          <w:sz w:val="26"/>
          <w:szCs w:val="26"/>
        </w:rPr>
      </w:pPr>
      <w:r w:rsidRPr="003E0FB1">
        <w:rPr>
          <w:rFonts w:ascii="Times New Roman" w:eastAsia="Times New Roman" w:hAnsi="Times New Roman" w:cs="Times New Roman"/>
          <w:sz w:val="26"/>
          <w:szCs w:val="26"/>
        </w:rPr>
        <w:t xml:space="preserve">Komisija balso par projekta nodošanu balsošanai iedzīvotājiem. </w:t>
      </w:r>
    </w:p>
    <w:p w:rsidR="003E0FB1" w:rsidRPr="003E0FB1" w:rsidRDefault="003E0FB1" w:rsidP="003E0FB1">
      <w:pPr>
        <w:spacing w:after="0" w:line="240" w:lineRule="auto"/>
        <w:ind w:firstLine="720"/>
        <w:jc w:val="both"/>
        <w:rPr>
          <w:rFonts w:ascii="Times New Roman" w:eastAsia="Times New Roman" w:hAnsi="Times New Roman" w:cs="Times New Roman"/>
          <w:sz w:val="26"/>
          <w:szCs w:val="26"/>
        </w:rPr>
      </w:pPr>
      <w:r w:rsidRPr="003E0FB1">
        <w:rPr>
          <w:rFonts w:ascii="Times New Roman" w:eastAsia="Times New Roman" w:hAnsi="Times New Roman" w:cs="Times New Roman"/>
          <w:sz w:val="26"/>
          <w:szCs w:val="26"/>
        </w:rPr>
        <w:t>Balsošanas rezultāts: par – 0, pret – 12 (E.Pelšs, E.Trautmane, M.Jansons, I.Roms, G.Ruskuls, A.Ābelkoks, T.Židele, A.Ikvilds, I.Jēkabsone, A.Kalniņa, E.Piņķe, I.Dimante.), atturas – 2 (A.Turlaja, K.Spunde).</w:t>
      </w:r>
    </w:p>
    <w:p w:rsidR="003E0FB1" w:rsidRPr="003E0FB1" w:rsidRDefault="003E0FB1" w:rsidP="003E0FB1">
      <w:pPr>
        <w:autoSpaceDE w:val="0"/>
        <w:autoSpaceDN w:val="0"/>
        <w:adjustRightInd w:val="0"/>
        <w:spacing w:after="0" w:line="240" w:lineRule="auto"/>
        <w:ind w:firstLine="720"/>
        <w:jc w:val="both"/>
        <w:rPr>
          <w:rFonts w:ascii="Times New Roman" w:eastAsia="Times New Roman" w:hAnsi="Times New Roman" w:cs="Times New Roman"/>
          <w:sz w:val="26"/>
          <w:szCs w:val="26"/>
        </w:rPr>
      </w:pPr>
    </w:p>
    <w:p w:rsidR="003E0FB1" w:rsidRPr="003E0FB1" w:rsidRDefault="003E0FB1" w:rsidP="003E0FB1">
      <w:pPr>
        <w:spacing w:after="0" w:line="240" w:lineRule="auto"/>
        <w:jc w:val="center"/>
        <w:rPr>
          <w:rFonts w:ascii="Times New Roman" w:eastAsia="Times New Roman" w:hAnsi="Times New Roman" w:cs="Times New Roman"/>
          <w:b/>
          <w:sz w:val="26"/>
          <w:szCs w:val="26"/>
        </w:rPr>
      </w:pPr>
      <w:r w:rsidRPr="003E0FB1">
        <w:rPr>
          <w:rFonts w:ascii="Times New Roman" w:eastAsia="Times New Roman" w:hAnsi="Times New Roman" w:cs="Times New Roman"/>
          <w:b/>
          <w:sz w:val="26"/>
          <w:szCs w:val="26"/>
        </w:rPr>
        <w:t>Komisija nolemj:</w:t>
      </w:r>
    </w:p>
    <w:p w:rsidR="003E0FB1" w:rsidRPr="003E0FB1" w:rsidRDefault="003E0FB1" w:rsidP="003E0FB1">
      <w:pPr>
        <w:spacing w:after="0" w:line="240" w:lineRule="auto"/>
        <w:jc w:val="center"/>
        <w:rPr>
          <w:rFonts w:ascii="Times New Roman" w:eastAsia="Times New Roman" w:hAnsi="Times New Roman" w:cs="Times New Roman"/>
          <w:b/>
          <w:sz w:val="26"/>
          <w:szCs w:val="26"/>
        </w:rPr>
      </w:pPr>
    </w:p>
    <w:p w:rsidR="003E0FB1" w:rsidRPr="003E0FB1" w:rsidRDefault="003E0FB1" w:rsidP="003E0FB1">
      <w:pPr>
        <w:spacing w:after="0" w:line="240" w:lineRule="auto"/>
        <w:ind w:firstLine="720"/>
        <w:jc w:val="both"/>
        <w:rPr>
          <w:rFonts w:ascii="Times New Roman" w:eastAsia="Times New Roman" w:hAnsi="Times New Roman" w:cs="Times New Roman"/>
          <w:sz w:val="26"/>
          <w:szCs w:val="26"/>
        </w:rPr>
      </w:pPr>
      <w:r w:rsidRPr="003E0FB1">
        <w:rPr>
          <w:rFonts w:ascii="Times New Roman" w:eastAsia="Times New Roman" w:hAnsi="Times New Roman" w:cs="Times New Roman"/>
          <w:b/>
          <w:sz w:val="26"/>
          <w:szCs w:val="26"/>
        </w:rPr>
        <w:t xml:space="preserve">Noraidīt </w:t>
      </w:r>
      <w:r w:rsidRPr="003E0FB1">
        <w:rPr>
          <w:rFonts w:ascii="Times New Roman" w:eastAsia="Times New Roman" w:hAnsi="Times New Roman" w:cs="Times New Roman"/>
          <w:sz w:val="26"/>
          <w:szCs w:val="26"/>
          <w:lang w:eastAsia="lv-LV"/>
        </w:rPr>
        <w:t xml:space="preserve">biedrības </w:t>
      </w:r>
      <w:r w:rsidRPr="003E0FB1">
        <w:rPr>
          <w:rFonts w:ascii="Times New Roman" w:eastAsia="Times New Roman" w:hAnsi="Times New Roman" w:cs="Times New Roman"/>
          <w:sz w:val="26"/>
          <w:szCs w:val="26"/>
        </w:rPr>
        <w:t>“Vecmīlgrāvja Attīstības Biedrībaˮ iesniegto projektu “</w:t>
      </w:r>
      <w:r w:rsidRPr="003E0FB1">
        <w:rPr>
          <w:rFonts w:ascii="Times New Roman" w:eastAsia="Times New Roman" w:hAnsi="Times New Roman" w:cs="Times New Roman"/>
          <w:sz w:val="26"/>
          <w:szCs w:val="24"/>
          <w:lang w:eastAsia="lv-LV"/>
        </w:rPr>
        <w:t>Pieturvietas „Kultūras pils Ziemeļblāzma” un informatīvās ceļa zīmes Nr.748 „Ziemeļblāzma” pārcelšana uz Augusta Dombrovska un Kāvu ielu krustojumu, nodrošinot regulējamu gājēju pāreju un uzstādot nojumi</w:t>
      </w:r>
      <w:r w:rsidRPr="003E0FB1">
        <w:rPr>
          <w:rFonts w:ascii="Times New Roman" w:eastAsia="Times New Roman" w:hAnsi="Times New Roman" w:cs="Times New Roman"/>
          <w:sz w:val="26"/>
          <w:szCs w:val="26"/>
        </w:rPr>
        <w:t xml:space="preserve">ˮ, jo atbilstoši Rīgas domes Satiksmes departamenta atzinumam šī projekta realizēšanai iespējami nepieciešamais finansējums ievērojami pārsniedz konkursa nolikuma 4.punktā noteikto projekta realizācijai piešķiramo finanšu līdzekļu apjomu un projekta realizācija ir atzīta par neiespējamu. </w:t>
      </w:r>
    </w:p>
    <w:p w:rsidR="003E0FB1" w:rsidRPr="003E0FB1" w:rsidRDefault="003E0FB1" w:rsidP="003E0FB1">
      <w:pPr>
        <w:spacing w:after="0" w:line="240" w:lineRule="auto"/>
        <w:ind w:firstLine="720"/>
        <w:jc w:val="both"/>
        <w:rPr>
          <w:rFonts w:ascii="Times New Roman" w:eastAsia="Times New Roman" w:hAnsi="Times New Roman" w:cs="Times New Roman"/>
          <w:sz w:val="26"/>
          <w:szCs w:val="26"/>
        </w:rPr>
      </w:pPr>
    </w:p>
    <w:p w:rsidR="00571704" w:rsidRPr="00571704" w:rsidRDefault="00571704" w:rsidP="00571704">
      <w:pPr>
        <w:autoSpaceDE w:val="0"/>
        <w:autoSpaceDN w:val="0"/>
        <w:adjustRightInd w:val="0"/>
        <w:spacing w:after="0" w:line="240" w:lineRule="auto"/>
        <w:jc w:val="both"/>
        <w:rPr>
          <w:rFonts w:ascii="Times New Roman" w:eastAsia="Times New Roman" w:hAnsi="Times New Roman" w:cs="Times New Roman"/>
          <w:sz w:val="26"/>
          <w:szCs w:val="26"/>
        </w:rPr>
      </w:pPr>
    </w:p>
    <w:p w:rsidR="00A02370" w:rsidRPr="00A02370" w:rsidRDefault="00A02370" w:rsidP="00A02370">
      <w:pPr>
        <w:spacing w:after="0" w:line="240" w:lineRule="auto"/>
        <w:jc w:val="both"/>
        <w:rPr>
          <w:rFonts w:ascii="Times New Roman" w:eastAsia="Times New Roman" w:hAnsi="Times New Roman" w:cs="Times New Roman"/>
          <w:sz w:val="26"/>
          <w:szCs w:val="26"/>
        </w:rPr>
      </w:pPr>
    </w:p>
    <w:p w:rsidR="00640E2A" w:rsidRPr="00640E2A" w:rsidRDefault="00640E2A" w:rsidP="00640E2A">
      <w:pPr>
        <w:spacing w:after="0" w:line="240" w:lineRule="auto"/>
        <w:ind w:left="3600"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D2F91">
        <w:rPr>
          <w:rFonts w:ascii="Times New Roman" w:eastAsia="Calibri" w:hAnsi="Times New Roman" w:cs="Times New Roman"/>
          <w:b/>
          <w:sz w:val="26"/>
          <w:szCs w:val="26"/>
        </w:rPr>
        <w:t>[..]</w:t>
      </w:r>
    </w:p>
    <w:p w:rsidR="00640E2A" w:rsidRPr="00640E2A" w:rsidRDefault="00640E2A" w:rsidP="00640E2A">
      <w:pPr>
        <w:autoSpaceDE w:val="0"/>
        <w:autoSpaceDN w:val="0"/>
        <w:adjustRightInd w:val="0"/>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 tiek slēgta plkst. 1</w:t>
      </w:r>
      <w:r w:rsidR="008078F1">
        <w:rPr>
          <w:rFonts w:ascii="Times New Roman" w:eastAsia="Times New Roman" w:hAnsi="Times New Roman" w:cs="Times New Roman"/>
          <w:sz w:val="26"/>
          <w:szCs w:val="26"/>
        </w:rPr>
        <w:t>3</w:t>
      </w:r>
      <w:r w:rsidRPr="004D2F91">
        <w:rPr>
          <w:rFonts w:ascii="Times New Roman" w:eastAsia="Times New Roman" w:hAnsi="Times New Roman" w:cs="Times New Roman"/>
          <w:sz w:val="26"/>
          <w:szCs w:val="26"/>
        </w:rPr>
        <w:t>.</w:t>
      </w:r>
      <w:r w:rsidR="008078F1">
        <w:rPr>
          <w:rFonts w:ascii="Times New Roman" w:eastAsia="Times New Roman" w:hAnsi="Times New Roman" w:cs="Times New Roman"/>
          <w:sz w:val="26"/>
          <w:szCs w:val="26"/>
        </w:rPr>
        <w:t>3</w:t>
      </w:r>
      <w:r w:rsidRPr="004D2F91">
        <w:rPr>
          <w:rFonts w:ascii="Times New Roman" w:eastAsia="Times New Roman" w:hAnsi="Times New Roman" w:cs="Times New Roman"/>
          <w:sz w:val="26"/>
          <w:szCs w:val="26"/>
        </w:rPr>
        <w:t>0.</w:t>
      </w:r>
    </w:p>
    <w:p w:rsidR="004D2F91" w:rsidRPr="004D2F91" w:rsidRDefault="004D2F91" w:rsidP="004D2F91">
      <w:pPr>
        <w:spacing w:after="0" w:line="240" w:lineRule="auto"/>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3980"/>
        <w:gridCol w:w="2443"/>
        <w:gridCol w:w="3215"/>
      </w:tblGrid>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priekšsēdētājs</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E.Pelšs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lastRenderedPageBreak/>
              <w:t xml:space="preserve">Komisijas priekšsēdētāja vietniece </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E.Trautmane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locekļi</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A.Turlaja</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M.Jansons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K.Spunde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I.Roms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p w:rsidR="008078F1" w:rsidRPr="004D2F91" w:rsidRDefault="008078F1" w:rsidP="004D2F91">
            <w:pPr>
              <w:spacing w:after="0" w:line="240" w:lineRule="auto"/>
              <w:jc w:val="both"/>
              <w:rPr>
                <w:rFonts w:ascii="Times New Roman" w:eastAsia="Times New Roman" w:hAnsi="Times New Roman" w:cs="Times New Roman"/>
                <w:sz w:val="26"/>
                <w:szCs w:val="24"/>
                <w:lang w:val="en-US"/>
              </w:rPr>
            </w:pPr>
            <w:r>
              <w:rPr>
                <w:rFonts w:ascii="Times New Roman" w:eastAsia="Times New Roman" w:hAnsi="Times New Roman" w:cs="Times New Roman"/>
                <w:sz w:val="26"/>
                <w:szCs w:val="24"/>
                <w:lang w:val="en-US"/>
              </w:rPr>
              <w:t>(personīgs paraksts)</w:t>
            </w:r>
          </w:p>
        </w:tc>
        <w:tc>
          <w:tcPr>
            <w:tcW w:w="3285" w:type="dxa"/>
            <w:shd w:val="clear" w:color="auto" w:fill="auto"/>
          </w:tcPr>
          <w:p w:rsid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G.Ruskuls</w:t>
            </w:r>
          </w:p>
          <w:p w:rsidR="008078F1" w:rsidRPr="004D2F91" w:rsidRDefault="008078F1" w:rsidP="004D2F9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A.Ābelkoks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T.Židele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A.Ikvilds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I.Jēkabsone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p w:rsidR="008741B2" w:rsidRPr="004D2F91" w:rsidRDefault="008741B2" w:rsidP="004D2F91">
            <w:pPr>
              <w:spacing w:after="0" w:line="240" w:lineRule="auto"/>
              <w:jc w:val="both"/>
              <w:rPr>
                <w:rFonts w:ascii="Times New Roman" w:eastAsia="Times New Roman" w:hAnsi="Times New Roman" w:cs="Times New Roman"/>
                <w:sz w:val="26"/>
                <w:szCs w:val="24"/>
                <w:lang w:val="en-US"/>
              </w:rPr>
            </w:pPr>
            <w:r>
              <w:rPr>
                <w:rFonts w:ascii="Times New Roman" w:eastAsia="Times New Roman" w:hAnsi="Times New Roman" w:cs="Times New Roman"/>
                <w:sz w:val="26"/>
                <w:szCs w:val="24"/>
                <w:lang w:val="en-US"/>
              </w:rPr>
              <w:t>(personīgs paraksts)</w:t>
            </w:r>
          </w:p>
        </w:tc>
        <w:tc>
          <w:tcPr>
            <w:tcW w:w="3285" w:type="dxa"/>
            <w:shd w:val="clear" w:color="auto" w:fill="auto"/>
          </w:tcPr>
          <w:p w:rsid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A.Kalniņa</w:t>
            </w:r>
          </w:p>
          <w:p w:rsidR="008078F1" w:rsidRPr="004D2F91" w:rsidRDefault="008078F1" w:rsidP="004D2F9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E.Piņķe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I.Diman</w:t>
            </w:r>
            <w:r w:rsidR="0004677B">
              <w:rPr>
                <w:rFonts w:ascii="Times New Roman" w:eastAsia="Times New Roman" w:hAnsi="Times New Roman" w:cs="Times New Roman"/>
                <w:sz w:val="26"/>
                <w:szCs w:val="26"/>
              </w:rPr>
              <w:t>t</w:t>
            </w:r>
            <w:r w:rsidRPr="004D2F91">
              <w:rPr>
                <w:rFonts w:ascii="Times New Roman" w:eastAsia="Times New Roman" w:hAnsi="Times New Roman" w:cs="Times New Roman"/>
                <w:sz w:val="26"/>
                <w:szCs w:val="26"/>
              </w:rPr>
              <w:t>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sekretāre</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I.Eglīte</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b/>
          <w:sz w:val="26"/>
          <w:szCs w:val="26"/>
        </w:rPr>
      </w:pPr>
      <w:r w:rsidRPr="004D2F91">
        <w:rPr>
          <w:rFonts w:ascii="Times New Roman" w:eastAsia="Times New Roman" w:hAnsi="Times New Roman" w:cs="Times New Roman"/>
          <w:b/>
          <w:sz w:val="26"/>
          <w:szCs w:val="26"/>
        </w:rPr>
        <w:t>IZRAKSTS PAREIZS</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Rīgas pilsētas apkaimju attīstības</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projektu īstenošanas konkursa</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vērtēšanas komisijas sekretāre</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b/>
      </w:r>
      <w:r w:rsidRPr="004D2F91">
        <w:rPr>
          <w:rFonts w:ascii="Times New Roman" w:eastAsia="Times New Roman" w:hAnsi="Times New Roman" w:cs="Times New Roman"/>
          <w:sz w:val="26"/>
          <w:szCs w:val="26"/>
        </w:rPr>
        <w:tab/>
      </w:r>
      <w:r w:rsidRPr="004D2F91">
        <w:rPr>
          <w:rFonts w:ascii="Times New Roman" w:eastAsia="Times New Roman" w:hAnsi="Times New Roman" w:cs="Times New Roman"/>
          <w:sz w:val="26"/>
          <w:szCs w:val="26"/>
        </w:rPr>
        <w:tab/>
        <w:t>I.Eglīte</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Rīgā </w:t>
      </w:r>
      <w:r>
        <w:rPr>
          <w:rFonts w:ascii="Times New Roman" w:eastAsia="Times New Roman" w:hAnsi="Times New Roman" w:cs="Times New Roman"/>
          <w:sz w:val="26"/>
          <w:szCs w:val="26"/>
        </w:rPr>
        <w:t>3</w:t>
      </w:r>
      <w:r w:rsidR="008078F1">
        <w:rPr>
          <w:rFonts w:ascii="Times New Roman" w:eastAsia="Times New Roman" w:hAnsi="Times New Roman" w:cs="Times New Roman"/>
          <w:sz w:val="26"/>
          <w:szCs w:val="26"/>
        </w:rPr>
        <w:t>1</w:t>
      </w:r>
      <w:r w:rsidRPr="004D2F91">
        <w:rPr>
          <w:rFonts w:ascii="Times New Roman" w:eastAsia="Times New Roman" w:hAnsi="Times New Roman" w:cs="Times New Roman"/>
          <w:sz w:val="26"/>
          <w:szCs w:val="26"/>
        </w:rPr>
        <w:t>.07.2019.</w:t>
      </w:r>
    </w:p>
    <w:p w:rsidR="00805B60" w:rsidRDefault="00805B60"/>
    <w:sectPr w:rsidR="00805B60" w:rsidSect="004D2F91">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8E6" w:rsidRDefault="00BB18D8">
      <w:pPr>
        <w:spacing w:after="0" w:line="240" w:lineRule="auto"/>
      </w:pPr>
      <w:r>
        <w:separator/>
      </w:r>
    </w:p>
  </w:endnote>
  <w:endnote w:type="continuationSeparator" w:id="0">
    <w:p w:rsidR="001818E6" w:rsidRDefault="00BB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A57CF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A57CFC">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A57C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8E6" w:rsidRDefault="00BB18D8">
      <w:pPr>
        <w:spacing w:after="0" w:line="240" w:lineRule="auto"/>
      </w:pPr>
      <w:r>
        <w:separator/>
      </w:r>
    </w:p>
  </w:footnote>
  <w:footnote w:type="continuationSeparator" w:id="0">
    <w:p w:rsidR="001818E6" w:rsidRDefault="00BB1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A12" w:rsidRDefault="006D2E34" w:rsidP="00341B23">
    <w:pPr>
      <w:pStyle w:val="Galvene"/>
      <w:framePr w:wrap="around"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6D2E34" w:rsidP="00341B23">
    <w:pPr>
      <w:pStyle w:val="Galvene"/>
      <w:framePr w:wrap="around"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A57CFC" w:rsidP="006057E7">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B23" w:rsidRDefault="006D2E34" w:rsidP="004B3A1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rsidR="00341B23" w:rsidRDefault="00A57CFC">
    <w:pPr>
      <w:pStyle w:val="Galvene"/>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A57CF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9516A"/>
    <w:multiLevelType w:val="hybridMultilevel"/>
    <w:tmpl w:val="19AE79C0"/>
    <w:lvl w:ilvl="0" w:tplc="91A851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29E0D6A"/>
    <w:multiLevelType w:val="multilevel"/>
    <w:tmpl w:val="929A952A"/>
    <w:lvl w:ilvl="0">
      <w:start w:val="2"/>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D8B479B"/>
    <w:multiLevelType w:val="multilevel"/>
    <w:tmpl w:val="B91E5ED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91"/>
    <w:rsid w:val="0004677B"/>
    <w:rsid w:val="00124ADC"/>
    <w:rsid w:val="001818E6"/>
    <w:rsid w:val="001A7805"/>
    <w:rsid w:val="001D4EA0"/>
    <w:rsid w:val="003E0FB1"/>
    <w:rsid w:val="004D2F91"/>
    <w:rsid w:val="004F6519"/>
    <w:rsid w:val="00552C0A"/>
    <w:rsid w:val="00571704"/>
    <w:rsid w:val="00640E2A"/>
    <w:rsid w:val="006D2E34"/>
    <w:rsid w:val="007943B9"/>
    <w:rsid w:val="00805B60"/>
    <w:rsid w:val="008078F1"/>
    <w:rsid w:val="008369A7"/>
    <w:rsid w:val="008741B2"/>
    <w:rsid w:val="0098610D"/>
    <w:rsid w:val="009A2AD5"/>
    <w:rsid w:val="00A02370"/>
    <w:rsid w:val="00A57CFC"/>
    <w:rsid w:val="00AE0993"/>
    <w:rsid w:val="00B47993"/>
    <w:rsid w:val="00BB18D8"/>
    <w:rsid w:val="00C16BB0"/>
    <w:rsid w:val="00C22994"/>
    <w:rsid w:val="00C459A6"/>
    <w:rsid w:val="00CB0431"/>
    <w:rsid w:val="00DB4167"/>
    <w:rsid w:val="00E54ECC"/>
    <w:rsid w:val="00E76E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8E525-35A3-452F-85F6-75655DF8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4D2F91"/>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4D2F91"/>
  </w:style>
  <w:style w:type="paragraph" w:styleId="Kjene">
    <w:name w:val="footer"/>
    <w:basedOn w:val="Parasts"/>
    <w:link w:val="KjeneRakstz"/>
    <w:uiPriority w:val="99"/>
    <w:semiHidden/>
    <w:unhideWhenUsed/>
    <w:rsid w:val="004D2F9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D2F91"/>
  </w:style>
  <w:style w:type="character" w:styleId="Lappusesnumurs">
    <w:name w:val="page number"/>
    <w:uiPriority w:val="99"/>
    <w:rsid w:val="004D2F91"/>
    <w:rPr>
      <w:rFonts w:ascii="Times New Roman" w:hAnsi="Times New Roman" w:cs="Times New Roman"/>
    </w:rPr>
  </w:style>
  <w:style w:type="paragraph" w:styleId="Sarakstarindkopa">
    <w:name w:val="List Paragraph"/>
    <w:basedOn w:val="Parasts"/>
    <w:uiPriority w:val="34"/>
    <w:qFormat/>
    <w:rsid w:val="00AE0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nkurss.apkaimes@riga.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3010</Words>
  <Characters>1716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Šēra</dc:creator>
  <cp:keywords/>
  <dc:description/>
  <cp:lastModifiedBy>Elga Šēra</cp:lastModifiedBy>
  <cp:revision>2</cp:revision>
  <dcterms:created xsi:type="dcterms:W3CDTF">2019-07-31T09:21:00Z</dcterms:created>
  <dcterms:modified xsi:type="dcterms:W3CDTF">2019-07-31T09:21:00Z</dcterms:modified>
</cp:coreProperties>
</file>