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4D2F91" w:rsidP="004D2F91">
      <w:pPr>
        <w:spacing w:after="120" w:line="240" w:lineRule="auto"/>
        <w:jc w:val="both"/>
        <w:rPr>
          <w:rFonts w:ascii="Times New Roman" w:eastAsia="Times New Roman" w:hAnsi="Times New Roman" w:cs="Times New Roman"/>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bookmarkEnd w:id="1"/>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571704" w:rsidRPr="00571704" w:rsidRDefault="00571704" w:rsidP="00571704">
      <w:pPr>
        <w:autoSpaceDE w:val="0"/>
        <w:autoSpaceDN w:val="0"/>
        <w:adjustRightInd w:val="0"/>
        <w:spacing w:after="0" w:line="240" w:lineRule="auto"/>
        <w:jc w:val="both"/>
        <w:rPr>
          <w:rFonts w:ascii="Times New Roman" w:eastAsia="Times New Roman" w:hAnsi="Times New Roman" w:cs="Times New Roman"/>
          <w:sz w:val="26"/>
          <w:szCs w:val="26"/>
        </w:rPr>
      </w:pPr>
    </w:p>
    <w:p w:rsidR="008B51C9" w:rsidRPr="008B51C9" w:rsidRDefault="008B51C9" w:rsidP="008B51C9">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2.16.</w:t>
      </w:r>
      <w:r>
        <w:rPr>
          <w:rFonts w:ascii="Times New Roman" w:eastAsia="Calibri" w:hAnsi="Times New Roman" w:cs="Times New Roman"/>
          <w:b/>
          <w:sz w:val="26"/>
          <w:szCs w:val="26"/>
        </w:rPr>
        <w:tab/>
      </w:r>
      <w:r w:rsidRPr="008B51C9">
        <w:rPr>
          <w:rFonts w:ascii="Times New Roman" w:eastAsia="Calibri" w:hAnsi="Times New Roman" w:cs="Times New Roman"/>
          <w:b/>
          <w:sz w:val="26"/>
          <w:szCs w:val="26"/>
        </w:rPr>
        <w:t>Projekta Nr.28 izskatīšana</w:t>
      </w:r>
    </w:p>
    <w:p w:rsidR="008B51C9" w:rsidRPr="008B51C9" w:rsidRDefault="008B51C9" w:rsidP="008B51C9">
      <w:pPr>
        <w:spacing w:after="0" w:line="240" w:lineRule="auto"/>
        <w:contextualSpacing/>
        <w:jc w:val="center"/>
        <w:rPr>
          <w:rFonts w:ascii="Times New Roman" w:eastAsia="Calibri" w:hAnsi="Times New Roman" w:cs="Times New Roman"/>
          <w:b/>
          <w:sz w:val="26"/>
          <w:szCs w:val="26"/>
        </w:rPr>
      </w:pPr>
      <w:r w:rsidRPr="008B51C9">
        <w:rPr>
          <w:rFonts w:ascii="Times New Roman" w:eastAsia="Calibri" w:hAnsi="Times New Roman" w:cs="Times New Roman"/>
          <w:b/>
          <w:sz w:val="26"/>
          <w:szCs w:val="26"/>
        </w:rPr>
        <w:t>________________</w:t>
      </w:r>
    </w:p>
    <w:p w:rsidR="008B51C9" w:rsidRPr="008B51C9" w:rsidRDefault="008B51C9" w:rsidP="008B51C9">
      <w:pPr>
        <w:autoSpaceDE w:val="0"/>
        <w:autoSpaceDN w:val="0"/>
        <w:adjustRightInd w:val="0"/>
        <w:spacing w:after="0" w:line="240" w:lineRule="auto"/>
        <w:jc w:val="center"/>
        <w:rPr>
          <w:rFonts w:ascii="Times New Roman" w:eastAsia="Times New Roman" w:hAnsi="Times New Roman" w:cs="Times New Roman"/>
          <w:sz w:val="26"/>
          <w:szCs w:val="26"/>
        </w:rPr>
      </w:pPr>
      <w:r w:rsidRPr="008B51C9">
        <w:rPr>
          <w:rFonts w:ascii="Times New Roman" w:eastAsia="Times New Roman" w:hAnsi="Times New Roman" w:cs="Times New Roman"/>
          <w:sz w:val="26"/>
          <w:szCs w:val="26"/>
        </w:rPr>
        <w:t>I.Dimante</w:t>
      </w:r>
    </w:p>
    <w:p w:rsidR="008B51C9" w:rsidRPr="008B51C9" w:rsidRDefault="008B51C9" w:rsidP="008B51C9">
      <w:pPr>
        <w:autoSpaceDE w:val="0"/>
        <w:autoSpaceDN w:val="0"/>
        <w:adjustRightInd w:val="0"/>
        <w:spacing w:after="0" w:line="240" w:lineRule="auto"/>
        <w:jc w:val="center"/>
        <w:rPr>
          <w:rFonts w:ascii="Times New Roman" w:eastAsia="Times New Roman" w:hAnsi="Times New Roman" w:cs="Times New Roman"/>
          <w:sz w:val="26"/>
          <w:szCs w:val="26"/>
        </w:rPr>
      </w:pPr>
    </w:p>
    <w:p w:rsidR="008B51C9" w:rsidRPr="008B51C9" w:rsidRDefault="008B51C9" w:rsidP="008B51C9">
      <w:pPr>
        <w:spacing w:after="0" w:line="240" w:lineRule="auto"/>
        <w:jc w:val="both"/>
        <w:rPr>
          <w:rFonts w:ascii="Times New Roman" w:eastAsia="Times New Roman" w:hAnsi="Times New Roman" w:cs="Times New Roman"/>
          <w:sz w:val="26"/>
          <w:szCs w:val="26"/>
          <w:u w:val="single"/>
        </w:rPr>
      </w:pPr>
      <w:r w:rsidRPr="008B51C9">
        <w:rPr>
          <w:rFonts w:ascii="Times New Roman" w:eastAsia="Times New Roman" w:hAnsi="Times New Roman" w:cs="Times New Roman"/>
          <w:sz w:val="26"/>
          <w:szCs w:val="26"/>
          <w:u w:val="single"/>
        </w:rPr>
        <w:t>Iesniedzējs:</w:t>
      </w:r>
      <w:r w:rsidRPr="008B51C9">
        <w:rPr>
          <w:rFonts w:ascii="Times New Roman" w:eastAsia="Times New Roman" w:hAnsi="Times New Roman" w:cs="Times New Roman"/>
          <w:sz w:val="26"/>
          <w:szCs w:val="26"/>
        </w:rPr>
        <w:t xml:space="preserve"> </w:t>
      </w:r>
      <w:r w:rsidRPr="008B51C9">
        <w:rPr>
          <w:rFonts w:ascii="Times New Roman" w:eastAsia="Times New Roman" w:hAnsi="Times New Roman" w:cs="Times New Roman"/>
          <w:sz w:val="26"/>
          <w:szCs w:val="26"/>
          <w:lang w:eastAsia="lv-LV"/>
        </w:rPr>
        <w:t xml:space="preserve">Biedrība </w:t>
      </w:r>
      <w:r w:rsidRPr="008B51C9">
        <w:rPr>
          <w:rFonts w:ascii="Times New Roman" w:eastAsia="Times New Roman" w:hAnsi="Times New Roman" w:cs="Times New Roman"/>
          <w:sz w:val="26"/>
          <w:szCs w:val="26"/>
        </w:rPr>
        <w:t>“Trīsciema biedrībaˮ.</w:t>
      </w:r>
      <w:r w:rsidRPr="008B51C9">
        <w:rPr>
          <w:rFonts w:ascii="Times New Roman" w:eastAsia="Times New Roman" w:hAnsi="Times New Roman" w:cs="Times New Roman"/>
          <w:sz w:val="26"/>
          <w:szCs w:val="26"/>
          <w:u w:val="single"/>
        </w:rPr>
        <w:t xml:space="preserve"> </w:t>
      </w:r>
    </w:p>
    <w:p w:rsidR="008B51C9" w:rsidRPr="008B51C9" w:rsidRDefault="008B51C9" w:rsidP="008B51C9">
      <w:pPr>
        <w:spacing w:after="0" w:line="240" w:lineRule="auto"/>
        <w:jc w:val="both"/>
        <w:rPr>
          <w:rFonts w:ascii="Times New Roman" w:eastAsia="Times New Roman" w:hAnsi="Times New Roman" w:cs="Times New Roman"/>
          <w:b/>
          <w:sz w:val="26"/>
          <w:szCs w:val="24"/>
          <w:lang w:eastAsia="lv-LV"/>
        </w:rPr>
      </w:pPr>
      <w:r w:rsidRPr="008B51C9">
        <w:rPr>
          <w:rFonts w:ascii="Times New Roman" w:eastAsia="Times New Roman" w:hAnsi="Times New Roman" w:cs="Times New Roman"/>
          <w:sz w:val="26"/>
          <w:szCs w:val="26"/>
          <w:u w:val="single"/>
        </w:rPr>
        <w:t>Projekta nosaukums:</w:t>
      </w:r>
      <w:r w:rsidRPr="008B51C9">
        <w:rPr>
          <w:rFonts w:ascii="Times New Roman" w:eastAsia="Times New Roman" w:hAnsi="Times New Roman" w:cs="Times New Roman"/>
          <w:sz w:val="26"/>
          <w:szCs w:val="26"/>
        </w:rPr>
        <w:t xml:space="preserve"> </w:t>
      </w:r>
      <w:r w:rsidRPr="008B51C9">
        <w:rPr>
          <w:rFonts w:ascii="Times New Roman" w:eastAsia="Times New Roman" w:hAnsi="Times New Roman" w:cs="Times New Roman"/>
          <w:b/>
          <w:sz w:val="26"/>
          <w:szCs w:val="26"/>
        </w:rPr>
        <w:t xml:space="preserve">Jaunciema gatves uzlabošana. </w:t>
      </w:r>
    </w:p>
    <w:p w:rsidR="008B51C9" w:rsidRPr="008B51C9" w:rsidRDefault="008B51C9" w:rsidP="008B51C9">
      <w:pPr>
        <w:suppressAutoHyphens/>
        <w:autoSpaceDN w:val="0"/>
        <w:spacing w:after="0" w:line="240" w:lineRule="auto"/>
        <w:jc w:val="both"/>
        <w:textAlignment w:val="baseline"/>
        <w:rPr>
          <w:rFonts w:ascii="Times New Roman" w:eastAsia="Times New Roman" w:hAnsi="Times New Roman" w:cs="Times New Roman"/>
          <w:sz w:val="26"/>
          <w:szCs w:val="24"/>
          <w:lang w:eastAsia="lv-LV"/>
        </w:rPr>
      </w:pPr>
      <w:r w:rsidRPr="008B51C9">
        <w:rPr>
          <w:rFonts w:ascii="Times New Roman" w:eastAsia="Times New Roman" w:hAnsi="Times New Roman" w:cs="Times New Roman"/>
          <w:sz w:val="26"/>
          <w:szCs w:val="26"/>
          <w:u w:val="single"/>
        </w:rPr>
        <w:t>Projekta realizācijas vieta:</w:t>
      </w:r>
      <w:r w:rsidRPr="008B51C9">
        <w:rPr>
          <w:rFonts w:ascii="Times New Roman" w:eastAsia="Times New Roman" w:hAnsi="Times New Roman" w:cs="Times New Roman"/>
          <w:sz w:val="26"/>
          <w:szCs w:val="26"/>
        </w:rPr>
        <w:t xml:space="preserve"> Rīga, Jaunciema gatve no sabiedriskā transporta pieturas “Jaunciema 1.šķērslīnijaˮ līdz autobusa pieturai “Āliņģu ielaˮ.</w:t>
      </w:r>
    </w:p>
    <w:p w:rsidR="008B51C9" w:rsidRPr="008B51C9" w:rsidRDefault="008B51C9" w:rsidP="008B51C9">
      <w:pPr>
        <w:spacing w:after="0" w:line="240" w:lineRule="auto"/>
        <w:jc w:val="both"/>
        <w:rPr>
          <w:rFonts w:ascii="Times New Roman" w:eastAsia="Times New Roman" w:hAnsi="Times New Roman" w:cs="Times New Roman"/>
          <w:sz w:val="26"/>
          <w:szCs w:val="26"/>
        </w:rPr>
      </w:pPr>
      <w:r w:rsidRPr="008B51C9">
        <w:rPr>
          <w:rFonts w:ascii="Times New Roman" w:eastAsia="Times New Roman" w:hAnsi="Times New Roman" w:cs="Times New Roman"/>
          <w:sz w:val="26"/>
          <w:szCs w:val="26"/>
          <w:u w:val="single"/>
        </w:rPr>
        <w:t>Projekta realizēšanai iespējami nepieciešamais finansējums:</w:t>
      </w:r>
      <w:r w:rsidRPr="008B51C9">
        <w:rPr>
          <w:rFonts w:ascii="Times New Roman" w:eastAsia="Times New Roman" w:hAnsi="Times New Roman" w:cs="Times New Roman"/>
          <w:sz w:val="26"/>
          <w:szCs w:val="26"/>
        </w:rPr>
        <w:t xml:space="preserve"> </w:t>
      </w:r>
      <w:r w:rsidRPr="008B51C9">
        <w:rPr>
          <w:rFonts w:ascii="Times New Roman" w:eastAsia="Times New Roman" w:hAnsi="Times New Roman" w:cs="Times New Roman"/>
          <w:bCs/>
          <w:iCs/>
          <w:color w:val="000000"/>
          <w:sz w:val="26"/>
          <w:szCs w:val="24"/>
        </w:rPr>
        <w:t xml:space="preserve">50 000 </w:t>
      </w:r>
      <w:r w:rsidRPr="008B51C9">
        <w:rPr>
          <w:rFonts w:ascii="Times New Roman" w:eastAsia="Times New Roman" w:hAnsi="Times New Roman" w:cs="Times New Roman"/>
          <w:sz w:val="26"/>
          <w:szCs w:val="26"/>
        </w:rPr>
        <w:t>EUR.</w:t>
      </w:r>
    </w:p>
    <w:p w:rsidR="008B51C9" w:rsidRPr="008B51C9" w:rsidRDefault="008B51C9" w:rsidP="008B51C9">
      <w:pPr>
        <w:spacing w:after="0" w:line="240" w:lineRule="auto"/>
        <w:jc w:val="both"/>
        <w:rPr>
          <w:rFonts w:ascii="Times New Roman" w:eastAsia="Times New Roman" w:hAnsi="Times New Roman" w:cs="Times New Roman"/>
          <w:sz w:val="26"/>
          <w:szCs w:val="26"/>
        </w:rPr>
      </w:pPr>
    </w:p>
    <w:p w:rsidR="008B51C9" w:rsidRPr="008B51C9" w:rsidRDefault="008B51C9" w:rsidP="008B51C9">
      <w:pPr>
        <w:spacing w:after="0" w:line="240" w:lineRule="auto"/>
        <w:ind w:firstLine="360"/>
        <w:jc w:val="both"/>
        <w:rPr>
          <w:rFonts w:ascii="Times New Roman" w:eastAsia="Times New Roman" w:hAnsi="Times New Roman" w:cs="Times New Roman"/>
          <w:sz w:val="26"/>
          <w:szCs w:val="24"/>
        </w:rPr>
      </w:pPr>
      <w:r w:rsidRPr="008B51C9">
        <w:rPr>
          <w:rFonts w:ascii="Times New Roman" w:eastAsia="Times New Roman" w:hAnsi="Times New Roman" w:cs="Times New Roman"/>
          <w:sz w:val="26"/>
          <w:szCs w:val="26"/>
        </w:rPr>
        <w:t>Rīgas domes Satiksmes departaments ir sagatavojis atzinumu (23.07.2019. vēstule Nr.</w:t>
      </w:r>
      <w:r w:rsidRPr="008B51C9">
        <w:rPr>
          <w:rFonts w:ascii="Times New Roman" w:eastAsia="Times New Roman" w:hAnsi="Times New Roman" w:cs="Times New Roman"/>
          <w:sz w:val="26"/>
          <w:szCs w:val="26"/>
        </w:rPr>
        <w:fldChar w:fldCharType="begin"/>
      </w:r>
      <w:r w:rsidRPr="008B51C9">
        <w:rPr>
          <w:rFonts w:ascii="Times New Roman" w:eastAsia="Times New Roman" w:hAnsi="Times New Roman" w:cs="Times New Roman"/>
          <w:sz w:val="26"/>
          <w:szCs w:val="26"/>
        </w:rPr>
        <w:instrText xml:space="preserve"> DOCPROPERTY  #DOC_NR#  \* MERGEFORMAT </w:instrText>
      </w:r>
      <w:r w:rsidRPr="008B51C9">
        <w:rPr>
          <w:rFonts w:ascii="Times New Roman" w:eastAsia="Times New Roman" w:hAnsi="Times New Roman" w:cs="Times New Roman"/>
          <w:sz w:val="26"/>
          <w:szCs w:val="26"/>
        </w:rPr>
        <w:fldChar w:fldCharType="separate"/>
      </w:r>
      <w:r w:rsidRPr="008B51C9">
        <w:rPr>
          <w:rFonts w:ascii="Times New Roman" w:eastAsia="Times New Roman" w:hAnsi="Times New Roman" w:cs="Times New Roman"/>
          <w:sz w:val="26"/>
          <w:szCs w:val="26"/>
        </w:rPr>
        <w:t>DS-19-520-dv</w:t>
      </w:r>
      <w:r w:rsidRPr="008B51C9">
        <w:rPr>
          <w:rFonts w:ascii="Times New Roman" w:eastAsia="Times New Roman" w:hAnsi="Times New Roman" w:cs="Times New Roman"/>
          <w:sz w:val="26"/>
          <w:szCs w:val="26"/>
        </w:rPr>
        <w:fldChar w:fldCharType="end"/>
      </w:r>
      <w:r w:rsidRPr="008B51C9">
        <w:rPr>
          <w:rFonts w:ascii="Times New Roman" w:eastAsia="Times New Roman" w:hAnsi="Times New Roman" w:cs="Times New Roman"/>
          <w:sz w:val="26"/>
          <w:szCs w:val="26"/>
        </w:rPr>
        <w:t xml:space="preserve">). Atzinumā minēts, ka </w:t>
      </w:r>
      <w:r w:rsidRPr="008B51C9">
        <w:rPr>
          <w:rFonts w:ascii="Times New Roman" w:eastAsia="Times New Roman" w:hAnsi="Times New Roman" w:cs="Times New Roman"/>
          <w:sz w:val="26"/>
          <w:szCs w:val="24"/>
        </w:rPr>
        <w:t xml:space="preserve">iespējamā būvprojekta izstrādes izmaksas tāme būtu līdz 50 000 </w:t>
      </w:r>
      <w:r w:rsidRPr="008B51C9">
        <w:rPr>
          <w:rFonts w:ascii="Times New Roman" w:eastAsia="Times New Roman" w:hAnsi="Times New Roman" w:cs="Times New Roman"/>
          <w:i/>
          <w:sz w:val="26"/>
          <w:szCs w:val="24"/>
        </w:rPr>
        <w:t>eur</w:t>
      </w:r>
      <w:r w:rsidRPr="008B51C9">
        <w:rPr>
          <w:rFonts w:ascii="Times New Roman" w:eastAsia="Times New Roman" w:hAnsi="Times New Roman" w:cs="Times New Roman"/>
          <w:i/>
          <w:sz w:val="26"/>
          <w:szCs w:val="24"/>
        </w:rPr>
        <w:t>o</w:t>
      </w:r>
      <w:r w:rsidRPr="008B51C9">
        <w:rPr>
          <w:rFonts w:ascii="Times New Roman" w:eastAsia="Times New Roman" w:hAnsi="Times New Roman" w:cs="Times New Roman"/>
          <w:sz w:val="26"/>
          <w:szCs w:val="24"/>
        </w:rPr>
        <w:t xml:space="preserve"> un tā izstrādes laiks līdz 18 mēnešiem. I.Dimante vērš komisijas uzmanību uz to, ka projekta realizācijai, ielas pārbūvei, to pielāgojot mūsdienu prasībām, satiksmes intensitātei un izbūvējot veloinfrastruktūru, nodrošinot vides pieejamību, kopējās būvniecības izmaksas varētu būt vairāk nekā viens miljons eiro un būvniecība ilgtu vismaz divus gadus. </w:t>
      </w:r>
    </w:p>
    <w:p w:rsidR="008B51C9" w:rsidRPr="008B51C9" w:rsidRDefault="008B51C9" w:rsidP="008B51C9">
      <w:pPr>
        <w:spacing w:after="0" w:line="240" w:lineRule="auto"/>
        <w:ind w:firstLine="360"/>
        <w:jc w:val="both"/>
        <w:rPr>
          <w:rFonts w:ascii="Times New Roman" w:eastAsia="Times New Roman" w:hAnsi="Times New Roman" w:cs="Times New Roman"/>
          <w:sz w:val="26"/>
          <w:szCs w:val="26"/>
        </w:rPr>
      </w:pPr>
      <w:r w:rsidRPr="008B51C9">
        <w:rPr>
          <w:rFonts w:ascii="Times New Roman" w:eastAsia="Times New Roman" w:hAnsi="Times New Roman" w:cs="Times New Roman"/>
          <w:sz w:val="26"/>
          <w:szCs w:val="24"/>
        </w:rPr>
        <w:t xml:space="preserve">Komisija diskutē par to, ka projekts paredz tikai būvprojekta izstrādi, kas neatbilst konkursa nolikumam – projektam nav konstatējam paliekoša vērtība. Realizējot šo projektu t.i. izstrādājot būvprojektu, nevar garantēt, ka tiks īstenota paša projekta realizācija. Tā nav saimnieciski atbildīga rīcība no pašvaldības puses. </w:t>
      </w:r>
    </w:p>
    <w:p w:rsidR="008B51C9" w:rsidRPr="008B51C9" w:rsidRDefault="008B51C9" w:rsidP="008B51C9">
      <w:pPr>
        <w:autoSpaceDE w:val="0"/>
        <w:autoSpaceDN w:val="0"/>
        <w:adjustRightInd w:val="0"/>
        <w:spacing w:after="0" w:line="240" w:lineRule="auto"/>
        <w:jc w:val="center"/>
        <w:rPr>
          <w:rFonts w:ascii="Times New Roman" w:eastAsia="Times New Roman" w:hAnsi="Times New Roman" w:cs="Times New Roman"/>
          <w:sz w:val="26"/>
          <w:szCs w:val="26"/>
        </w:rPr>
      </w:pPr>
    </w:p>
    <w:p w:rsidR="008B51C9" w:rsidRPr="008B51C9" w:rsidRDefault="008B51C9" w:rsidP="008B51C9">
      <w:pPr>
        <w:spacing w:after="0" w:line="240" w:lineRule="auto"/>
        <w:ind w:firstLine="720"/>
        <w:jc w:val="both"/>
        <w:rPr>
          <w:rFonts w:ascii="Times New Roman" w:eastAsia="Times New Roman" w:hAnsi="Times New Roman" w:cs="Times New Roman"/>
          <w:sz w:val="26"/>
          <w:szCs w:val="26"/>
        </w:rPr>
      </w:pPr>
    </w:p>
    <w:p w:rsidR="008B51C9" w:rsidRPr="008B51C9" w:rsidRDefault="008B51C9" w:rsidP="008B51C9">
      <w:pPr>
        <w:spacing w:after="0" w:line="240" w:lineRule="auto"/>
        <w:ind w:firstLine="720"/>
        <w:jc w:val="both"/>
        <w:rPr>
          <w:rFonts w:ascii="Times New Roman" w:eastAsia="Times New Roman" w:hAnsi="Times New Roman" w:cs="Times New Roman"/>
          <w:sz w:val="26"/>
          <w:szCs w:val="26"/>
        </w:rPr>
      </w:pPr>
      <w:r w:rsidRPr="008B51C9">
        <w:rPr>
          <w:rFonts w:ascii="Times New Roman" w:eastAsia="Times New Roman" w:hAnsi="Times New Roman" w:cs="Times New Roman"/>
          <w:sz w:val="26"/>
          <w:szCs w:val="26"/>
        </w:rPr>
        <w:t xml:space="preserve">Komisija balso par projekta nodošanu balsošanai iedzīvotājiem. </w:t>
      </w:r>
    </w:p>
    <w:p w:rsidR="008B51C9" w:rsidRPr="008B51C9" w:rsidRDefault="008B51C9" w:rsidP="008B51C9">
      <w:pPr>
        <w:spacing w:after="0" w:line="240" w:lineRule="auto"/>
        <w:ind w:firstLine="720"/>
        <w:jc w:val="both"/>
        <w:rPr>
          <w:rFonts w:ascii="Times New Roman" w:eastAsia="Times New Roman" w:hAnsi="Times New Roman" w:cs="Times New Roman"/>
          <w:sz w:val="26"/>
          <w:szCs w:val="26"/>
        </w:rPr>
      </w:pPr>
      <w:r w:rsidRPr="008B51C9">
        <w:rPr>
          <w:rFonts w:ascii="Times New Roman" w:eastAsia="Times New Roman" w:hAnsi="Times New Roman" w:cs="Times New Roman"/>
          <w:sz w:val="26"/>
          <w:szCs w:val="26"/>
        </w:rPr>
        <w:t>Balsošanas rezultāts: par – 0, pret – 13 (E.Pelšs, E.Trautmane, M.Jansons, K.Spunde, I.Roms, G.Ruskuls, A.Ābelkoks, T.Židele, A.Ikvilds, I.Jēkabsone, A.Kalniņa, E.Piņķe, I.Dimante.), atturas – 1 (A.Turlaja).</w:t>
      </w:r>
    </w:p>
    <w:p w:rsidR="008B51C9" w:rsidRPr="008B51C9" w:rsidRDefault="008B51C9" w:rsidP="008B51C9">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8B51C9" w:rsidRPr="008B51C9" w:rsidRDefault="008B51C9" w:rsidP="008B51C9">
      <w:pPr>
        <w:spacing w:after="0" w:line="240" w:lineRule="auto"/>
        <w:jc w:val="center"/>
        <w:rPr>
          <w:rFonts w:ascii="Times New Roman" w:eastAsia="Times New Roman" w:hAnsi="Times New Roman" w:cs="Times New Roman"/>
          <w:b/>
          <w:sz w:val="26"/>
          <w:szCs w:val="26"/>
        </w:rPr>
      </w:pPr>
      <w:r w:rsidRPr="008B51C9">
        <w:rPr>
          <w:rFonts w:ascii="Times New Roman" w:eastAsia="Times New Roman" w:hAnsi="Times New Roman" w:cs="Times New Roman"/>
          <w:b/>
          <w:sz w:val="26"/>
          <w:szCs w:val="26"/>
        </w:rPr>
        <w:t>Komisija nolemj:</w:t>
      </w:r>
    </w:p>
    <w:p w:rsidR="008B51C9" w:rsidRPr="008B51C9" w:rsidRDefault="008B51C9" w:rsidP="008B51C9">
      <w:pPr>
        <w:spacing w:after="0" w:line="240" w:lineRule="auto"/>
        <w:jc w:val="center"/>
        <w:rPr>
          <w:rFonts w:ascii="Times New Roman" w:eastAsia="Times New Roman" w:hAnsi="Times New Roman" w:cs="Times New Roman"/>
          <w:b/>
          <w:sz w:val="26"/>
          <w:szCs w:val="26"/>
        </w:rPr>
      </w:pPr>
    </w:p>
    <w:p w:rsidR="008B51C9" w:rsidRPr="008B51C9" w:rsidRDefault="008B51C9" w:rsidP="008B51C9">
      <w:pPr>
        <w:spacing w:after="0" w:line="240" w:lineRule="auto"/>
        <w:ind w:firstLine="720"/>
        <w:jc w:val="both"/>
        <w:rPr>
          <w:rFonts w:ascii="Times New Roman" w:eastAsia="Times New Roman" w:hAnsi="Times New Roman" w:cs="Times New Roman"/>
          <w:sz w:val="26"/>
          <w:szCs w:val="26"/>
        </w:rPr>
      </w:pPr>
      <w:r w:rsidRPr="008B51C9">
        <w:rPr>
          <w:rFonts w:ascii="Times New Roman" w:eastAsia="Times New Roman" w:hAnsi="Times New Roman" w:cs="Times New Roman"/>
          <w:b/>
          <w:sz w:val="26"/>
          <w:szCs w:val="26"/>
        </w:rPr>
        <w:t xml:space="preserve">Noraidīt </w:t>
      </w:r>
      <w:r w:rsidRPr="008B51C9">
        <w:rPr>
          <w:rFonts w:ascii="Times New Roman" w:eastAsia="Times New Roman" w:hAnsi="Times New Roman" w:cs="Times New Roman"/>
          <w:sz w:val="26"/>
          <w:szCs w:val="26"/>
          <w:lang w:eastAsia="lv-LV"/>
        </w:rPr>
        <w:t>Trīsciema biedrības</w:t>
      </w:r>
      <w:r w:rsidRPr="008B51C9">
        <w:rPr>
          <w:rFonts w:ascii="Times New Roman" w:eastAsia="Times New Roman" w:hAnsi="Times New Roman" w:cs="Times New Roman"/>
          <w:sz w:val="26"/>
          <w:szCs w:val="26"/>
        </w:rPr>
        <w:t xml:space="preserve"> iesniegto projektu “</w:t>
      </w:r>
      <w:r w:rsidRPr="008B51C9">
        <w:rPr>
          <w:rFonts w:ascii="Times New Roman" w:eastAsia="Times New Roman" w:hAnsi="Times New Roman" w:cs="Times New Roman"/>
          <w:b/>
          <w:sz w:val="26"/>
          <w:szCs w:val="26"/>
        </w:rPr>
        <w:t>Jaunciema gatves uzlabošana</w:t>
      </w:r>
      <w:r w:rsidRPr="008B51C9">
        <w:rPr>
          <w:rFonts w:ascii="Times New Roman" w:eastAsia="Times New Roman" w:hAnsi="Times New Roman" w:cs="Times New Roman"/>
          <w:sz w:val="26"/>
          <w:szCs w:val="26"/>
        </w:rPr>
        <w:t xml:space="preserve">ˮ, jo tas neatbilst konkursa nolikuma 7.2. punktam – projektam nav konstatējam paliekoša vērtība. </w:t>
      </w:r>
    </w:p>
    <w:p w:rsidR="008B51C9" w:rsidRPr="008B51C9" w:rsidRDefault="008B51C9" w:rsidP="008B51C9">
      <w:pPr>
        <w:spacing w:after="0" w:line="240" w:lineRule="auto"/>
        <w:ind w:firstLine="720"/>
        <w:jc w:val="both"/>
        <w:rPr>
          <w:rFonts w:ascii="Times New Roman" w:eastAsia="Times New Roman" w:hAnsi="Times New Roman" w:cs="Times New Roman"/>
          <w:sz w:val="26"/>
          <w:szCs w:val="26"/>
        </w:rPr>
      </w:pPr>
    </w:p>
    <w:p w:rsidR="008B51C9" w:rsidRPr="008B51C9" w:rsidRDefault="008B51C9" w:rsidP="008B51C9">
      <w:pPr>
        <w:spacing w:after="0" w:line="240" w:lineRule="auto"/>
        <w:ind w:firstLine="720"/>
        <w:jc w:val="both"/>
        <w:rPr>
          <w:rFonts w:ascii="Times New Roman" w:eastAsia="Times New Roman" w:hAnsi="Times New Roman" w:cs="Times New Roman"/>
          <w:sz w:val="26"/>
          <w:szCs w:val="26"/>
        </w:rPr>
      </w:pPr>
    </w:p>
    <w:p w:rsidR="00A02370" w:rsidRPr="00A02370" w:rsidRDefault="00A02370" w:rsidP="00A02370">
      <w:pPr>
        <w:spacing w:after="0" w:line="240" w:lineRule="auto"/>
        <w:jc w:val="both"/>
        <w:rPr>
          <w:rFonts w:ascii="Times New Roman" w:eastAsia="Times New Roman" w:hAnsi="Times New Roman" w:cs="Times New Roman"/>
          <w:sz w:val="26"/>
          <w:szCs w:val="26"/>
        </w:rPr>
      </w:pPr>
      <w:bookmarkStart w:id="2" w:name="_GoBack"/>
      <w:bookmarkEnd w:id="2"/>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640E2A" w:rsidRPr="00640E2A" w:rsidRDefault="00640E2A" w:rsidP="00640E2A">
      <w:pPr>
        <w:autoSpaceDE w:val="0"/>
        <w:autoSpaceDN w:val="0"/>
        <w:adjustRightInd w:val="0"/>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8B51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8B51C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8B51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8B51C9"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8B51C9">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8B51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24ADC"/>
    <w:rsid w:val="001818E6"/>
    <w:rsid w:val="001A7805"/>
    <w:rsid w:val="001D4EA0"/>
    <w:rsid w:val="00286C21"/>
    <w:rsid w:val="002B5677"/>
    <w:rsid w:val="003E0FB1"/>
    <w:rsid w:val="004D2F91"/>
    <w:rsid w:val="004F6519"/>
    <w:rsid w:val="00552C0A"/>
    <w:rsid w:val="00571704"/>
    <w:rsid w:val="00640E2A"/>
    <w:rsid w:val="006D2E34"/>
    <w:rsid w:val="007943B9"/>
    <w:rsid w:val="00805B60"/>
    <w:rsid w:val="008078F1"/>
    <w:rsid w:val="008369A7"/>
    <w:rsid w:val="008741B2"/>
    <w:rsid w:val="008B51C9"/>
    <w:rsid w:val="0098610D"/>
    <w:rsid w:val="009A2AD5"/>
    <w:rsid w:val="00A02370"/>
    <w:rsid w:val="00AE0993"/>
    <w:rsid w:val="00B47993"/>
    <w:rsid w:val="00BB18D8"/>
    <w:rsid w:val="00C16BB0"/>
    <w:rsid w:val="00C22994"/>
    <w:rsid w:val="00C459A6"/>
    <w:rsid w:val="00CB0431"/>
    <w:rsid w:val="00DB4167"/>
    <w:rsid w:val="00E54ECC"/>
    <w:rsid w:val="00E76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C717"/>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2598</Words>
  <Characters>1481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Elga Šēra</cp:lastModifiedBy>
  <cp:revision>2</cp:revision>
  <dcterms:created xsi:type="dcterms:W3CDTF">2019-07-31T08:18:00Z</dcterms:created>
  <dcterms:modified xsi:type="dcterms:W3CDTF">2019-07-31T08:18:00Z</dcterms:modified>
</cp:coreProperties>
</file>