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736" w:rsidRPr="004C0736" w:rsidRDefault="004C0736" w:rsidP="00911DAB">
      <w:pPr>
        <w:pStyle w:val="Sarakstarindkopa"/>
        <w:ind w:left="0"/>
        <w:jc w:val="right"/>
        <w:rPr>
          <w:rFonts w:asciiTheme="majorHAnsi" w:hAnsiTheme="majorHAnsi"/>
          <w:i/>
          <w:sz w:val="24"/>
          <w:szCs w:val="24"/>
        </w:rPr>
      </w:pPr>
    </w:p>
    <w:tbl>
      <w:tblPr>
        <w:tblW w:w="14261" w:type="dxa"/>
        <w:tblInd w:w="93" w:type="dxa"/>
        <w:tblLook w:val="04A0" w:firstRow="1" w:lastRow="0" w:firstColumn="1" w:lastColumn="0" w:noHBand="0" w:noVBand="1"/>
      </w:tblPr>
      <w:tblGrid>
        <w:gridCol w:w="1105"/>
        <w:gridCol w:w="960"/>
        <w:gridCol w:w="2660"/>
        <w:gridCol w:w="393"/>
        <w:gridCol w:w="567"/>
        <w:gridCol w:w="260"/>
        <w:gridCol w:w="166"/>
        <w:gridCol w:w="568"/>
        <w:gridCol w:w="46"/>
        <w:gridCol w:w="378"/>
        <w:gridCol w:w="536"/>
        <w:gridCol w:w="424"/>
        <w:gridCol w:w="607"/>
        <w:gridCol w:w="424"/>
        <w:gridCol w:w="636"/>
        <w:gridCol w:w="424"/>
        <w:gridCol w:w="756"/>
        <w:gridCol w:w="162"/>
        <w:gridCol w:w="496"/>
        <w:gridCol w:w="562"/>
        <w:gridCol w:w="359"/>
        <w:gridCol w:w="213"/>
        <w:gridCol w:w="1063"/>
        <w:gridCol w:w="496"/>
      </w:tblGrid>
      <w:tr w:rsidR="005A0306" w:rsidRPr="005A0306" w:rsidTr="00C71E41">
        <w:trPr>
          <w:trHeight w:val="360"/>
        </w:trPr>
        <w:tc>
          <w:tcPr>
            <w:tcW w:w="127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065DFC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lv-LV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lv-LV"/>
              </w:rPr>
              <w:t>Tāme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5A0306" w:rsidRPr="005A0306" w:rsidTr="00C71E41">
        <w:trPr>
          <w:trHeight w:val="300"/>
        </w:trPr>
        <w:tc>
          <w:tcPr>
            <w:tcW w:w="127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u w:val="single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u w:val="single"/>
                <w:lang w:eastAsia="lv-LV"/>
              </w:rPr>
              <w:t>Apkaimes labiekārtošana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5A0306" w:rsidRPr="005A0306" w:rsidTr="00C71E41">
        <w:trPr>
          <w:trHeight w:val="300"/>
        </w:trPr>
        <w:tc>
          <w:tcPr>
            <w:tcW w:w="127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14142"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414142"/>
                <w:sz w:val="16"/>
                <w:szCs w:val="16"/>
                <w:lang w:eastAsia="lv-LV"/>
              </w:rPr>
              <w:t>(būvdarbu veids vai konstruktīvā elementa nosaukums)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</w:p>
        </w:tc>
      </w:tr>
      <w:tr w:rsidR="00A72A3D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Pasūtītājs: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lang w:eastAsia="lv-LV"/>
              </w:rPr>
              <w:t>Rīgas pilsētas pašvaldība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A72A3D" w:rsidRPr="005A0306" w:rsidTr="00C71E41">
        <w:trPr>
          <w:trHeight w:val="300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Zemes kadastra Nr.: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lang w:eastAsia="lv-LV"/>
              </w:rPr>
              <w:t>21000642097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A72A3D" w:rsidRPr="005A0306" w:rsidTr="00C71E41">
        <w:trPr>
          <w:trHeight w:val="300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Objekta nosaukums: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lang w:eastAsia="lv-LV"/>
              </w:rPr>
              <w:t>Sporta laukums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A72A3D" w:rsidRPr="005A0306" w:rsidTr="00C71E41">
        <w:trPr>
          <w:trHeight w:val="300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Objekta adrese: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lang w:eastAsia="lv-LV"/>
              </w:rPr>
              <w:t>Rododendru iela 4, Rīga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5A0306" w:rsidRPr="005A0306" w:rsidTr="00C71E41">
        <w:trPr>
          <w:trHeight w:val="300"/>
        </w:trPr>
        <w:tc>
          <w:tcPr>
            <w:tcW w:w="710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noWrap/>
            <w:textDirection w:val="btLr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5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0306" w:rsidRPr="005A0306" w:rsidRDefault="003A6CBC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lv-LV"/>
              </w:rPr>
              <w:t>Cena par 1 vienību</w:t>
            </w:r>
          </w:p>
        </w:tc>
        <w:tc>
          <w:tcPr>
            <w:tcW w:w="410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lv-LV"/>
              </w:rPr>
              <w:t>Kopa par visu apjomu</w:t>
            </w:r>
          </w:p>
        </w:tc>
      </w:tr>
      <w:tr w:rsidR="005A0306" w:rsidRPr="005A0306" w:rsidTr="00C71E41">
        <w:trPr>
          <w:trHeight w:val="541"/>
        </w:trPr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Nr.p.k</w:t>
            </w:r>
            <w:proofErr w:type="spellEnd"/>
            <w:r w:rsidRPr="005A0306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Kods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Darba nosaukums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Mērv</w:t>
            </w:r>
            <w:proofErr w:type="spellEnd"/>
            <w:r w:rsidRPr="005A0306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5A0306" w:rsidRPr="005A0306" w:rsidRDefault="005A0306" w:rsidP="00A72A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Daudz</w:t>
            </w:r>
            <w:r w:rsidR="00A72A3D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Materiāli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Mehānismi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Materiāli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Mehānismi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Summa</w:t>
            </w:r>
          </w:p>
        </w:tc>
      </w:tr>
      <w:tr w:rsidR="005A0306" w:rsidRPr="005A0306" w:rsidTr="00C71E41">
        <w:trPr>
          <w:trHeight w:val="300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30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11</w:t>
            </w:r>
          </w:p>
        </w:tc>
      </w:tr>
      <w:tr w:rsidR="005A0306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2202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Sols uz metāla kājām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108,80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23,94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       132,74 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435,20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   95,74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530,94 </w:t>
            </w:r>
          </w:p>
        </w:tc>
      </w:tr>
      <w:tr w:rsidR="005A0306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1312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Atkritumu tvertne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87,04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19,15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       106,19 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  87,04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   19,15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106,19 </w:t>
            </w:r>
          </w:p>
        </w:tc>
      </w:tr>
      <w:tr w:rsidR="005A0306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6453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Vingrošanas komplekss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3351,04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737,23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   4 088,27 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3 351,04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737,23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4 088,27 </w:t>
            </w:r>
          </w:p>
        </w:tc>
      </w:tr>
      <w:tr w:rsidR="005A0306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7513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Sporta trenažieris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lv-LV"/>
              </w:rPr>
              <w:t>884,00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194,48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   1 078,48 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884,00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194,48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1 078,48 </w:t>
            </w:r>
          </w:p>
        </w:tc>
      </w:tr>
      <w:tr w:rsidR="005A0306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7532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Sporta trenažieris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lv-LV"/>
              </w:rPr>
              <w:t>964,24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212,13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   1 176,37 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964,24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212,13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1 176,37 </w:t>
            </w:r>
          </w:p>
        </w:tc>
      </w:tr>
      <w:tr w:rsidR="005A0306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7520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Sporta trenažieris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lv-LV"/>
              </w:rPr>
              <w:t>735,76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161,87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       897,63 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735,76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161,87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897,63 </w:t>
            </w:r>
          </w:p>
        </w:tc>
      </w:tr>
      <w:tr w:rsidR="005A0306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7530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Sporta trenažieris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lv-LV"/>
              </w:rPr>
              <w:t>878,56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193,28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   1 071,84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878,56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193,28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1 071,84 </w:t>
            </w:r>
          </w:p>
        </w:tc>
      </w:tr>
      <w:tr w:rsidR="005A0306" w:rsidRPr="005A0306" w:rsidTr="00C71E41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7525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Sporta trenažieris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lv-LV"/>
              </w:rPr>
              <w:t>662,32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145,71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       808,03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662,32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           145,71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808,03 </w:t>
            </w:r>
          </w:p>
        </w:tc>
      </w:tr>
      <w:tr w:rsidR="00A72A3D" w:rsidRPr="005A0306" w:rsidTr="00C71E41">
        <w:trPr>
          <w:trHeight w:val="300"/>
        </w:trPr>
        <w:tc>
          <w:tcPr>
            <w:tcW w:w="10154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Tiešās izmaksas kopā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7 998,16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1 759,60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 xml:space="preserve">9 757,76 </w:t>
            </w:r>
          </w:p>
        </w:tc>
      </w:tr>
      <w:tr w:rsidR="00A72A3D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50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Transporta izdevumi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lv-LV"/>
              </w:rPr>
              <w:t>9%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878,20 </w:t>
            </w:r>
          </w:p>
        </w:tc>
      </w:tr>
      <w:tr w:rsidR="00A72A3D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Atkritumu izvešana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lv-LV"/>
              </w:rPr>
              <w:t>1%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97,58 </w:t>
            </w:r>
          </w:p>
        </w:tc>
      </w:tr>
      <w:tr w:rsidR="00A72A3D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Neparedzētie izdevumi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lv-LV"/>
              </w:rPr>
              <w:t>1%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 xml:space="preserve">97,58 </w:t>
            </w:r>
          </w:p>
        </w:tc>
      </w:tr>
      <w:tr w:rsidR="00A72A3D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6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306" w:rsidRPr="005A0306" w:rsidRDefault="005A0306" w:rsidP="005A030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Pavisam kopā bez PVN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306" w:rsidRPr="005A0306" w:rsidRDefault="005A0306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A030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lv-LV"/>
              </w:rPr>
              <w:t>10831,11</w:t>
            </w:r>
          </w:p>
        </w:tc>
      </w:tr>
      <w:tr w:rsidR="00C71E41" w:rsidRPr="005A0306" w:rsidTr="00C71E41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41" w:rsidRPr="005A0306" w:rsidRDefault="00C71E41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41" w:rsidRPr="005A0306" w:rsidRDefault="00C71E41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41" w:rsidRPr="005A0306" w:rsidRDefault="00C71E41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41" w:rsidRPr="005A0306" w:rsidRDefault="00C71E41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41" w:rsidRPr="005A0306" w:rsidRDefault="00C71E41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41" w:rsidRPr="005A0306" w:rsidRDefault="00C71E41" w:rsidP="005A030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6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1E41" w:rsidRPr="005A0306" w:rsidRDefault="00C71E41" w:rsidP="005A030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1E41" w:rsidRPr="005A0306" w:rsidRDefault="00C71E41" w:rsidP="005A0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C71E41" w:rsidRPr="00E006A5" w:rsidTr="00C71E41">
        <w:trPr>
          <w:gridAfter w:val="1"/>
          <w:wAfter w:w="496" w:type="dxa"/>
          <w:trHeight w:val="360"/>
        </w:trPr>
        <w:tc>
          <w:tcPr>
            <w:tcW w:w="121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lv-LV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lv-LV"/>
              </w:rPr>
              <w:lastRenderedPageBreak/>
              <w:t>Tāme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21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u w:val="single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u w:val="single"/>
                <w:lang w:eastAsia="lv-LV"/>
              </w:rPr>
              <w:t>Apkaimes labiekārtošana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21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14142"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414142"/>
                <w:sz w:val="16"/>
                <w:szCs w:val="16"/>
                <w:lang w:eastAsia="lv-LV"/>
              </w:rPr>
              <w:t>(būvdarbu veids vai konstruktīvā elementa nosaukums)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Pasūtītājs: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lang w:eastAsia="lv-LV"/>
              </w:rPr>
              <w:t>Rīgas pilsētas pašvaldība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Zemes kadastra Nr.: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lang w:eastAsia="lv-LV"/>
              </w:rPr>
              <w:t>1000649003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Objekta nosaukums: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lang w:eastAsia="lv-LV"/>
              </w:rPr>
              <w:t>Alejas labiekārtošana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C71E41" w:rsidRPr="00E006A5" w:rsidTr="00C71E41">
        <w:trPr>
          <w:gridAfter w:val="1"/>
          <w:wAfter w:w="496" w:type="dxa"/>
          <w:trHeight w:val="31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Objekta adrese: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lang w:eastAsia="lv-LV"/>
              </w:rPr>
              <w:t>Tapešu iela 25, Rīga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</w:p>
        </w:tc>
      </w:tr>
      <w:tr w:rsidR="00C71E41" w:rsidRPr="00E006A5" w:rsidTr="00C71E41">
        <w:trPr>
          <w:gridAfter w:val="1"/>
          <w:wAfter w:w="496" w:type="dxa"/>
          <w:trHeight w:val="315"/>
        </w:trPr>
        <w:tc>
          <w:tcPr>
            <w:tcW w:w="667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noWrap/>
            <w:textDirection w:val="btLr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lv-LV"/>
              </w:rPr>
              <w:t>Cena par 1 vienību</w:t>
            </w:r>
          </w:p>
        </w:tc>
        <w:tc>
          <w:tcPr>
            <w:tcW w:w="403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lv-LV"/>
              </w:rPr>
              <w:t>Kopa par visu apjomu</w:t>
            </w:r>
          </w:p>
        </w:tc>
      </w:tr>
      <w:tr w:rsidR="00C71E41" w:rsidRPr="00E006A5" w:rsidTr="00C71E41">
        <w:trPr>
          <w:gridAfter w:val="1"/>
          <w:wAfter w:w="496" w:type="dxa"/>
          <w:trHeight w:val="315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proofErr w:type="spellStart"/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Nr.p.k</w:t>
            </w:r>
            <w:proofErr w:type="spellEnd"/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Kods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Darba nosaukums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proofErr w:type="spellStart"/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Mērv</w:t>
            </w:r>
            <w:proofErr w:type="spellEnd"/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Daudzums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Materiāli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Mehānismi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13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Materiāli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Mehānismi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lv-LV"/>
              </w:rPr>
              <w:t>Summa</w:t>
            </w:r>
          </w:p>
        </w:tc>
      </w:tr>
      <w:tr w:rsidR="00C71E41" w:rsidRPr="00E006A5" w:rsidTr="00C71E41">
        <w:trPr>
          <w:gridAfter w:val="1"/>
          <w:wAfter w:w="496" w:type="dxa"/>
          <w:trHeight w:val="22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lv-LV"/>
              </w:rPr>
              <w:t>11</w:t>
            </w: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Virsmas izlīdzināšana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367,55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5,34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5,34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>1 962,72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1 962,72</w:t>
            </w: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Bruģakmeņa</w:t>
            </w:r>
            <w:proofErr w:type="spellEnd"/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ieklāšana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367,55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17,00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35,00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52,00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>6 248,35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>12 864,25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19 112,60</w:t>
            </w: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2105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Sols uz </w:t>
            </w:r>
            <w:proofErr w:type="spellStart"/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dzelsbetona</w:t>
            </w:r>
            <w:proofErr w:type="spellEnd"/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 xml:space="preserve"> kājām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176,80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38,90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215,70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>884,00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>194,48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1 078,48</w:t>
            </w: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1312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Atkritumu tvertne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proofErr w:type="spellStart"/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gab</w:t>
            </w:r>
            <w:proofErr w:type="spellEnd"/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87,04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19,15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106,19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>174,08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lv-LV"/>
              </w:rPr>
              <w:t>38,30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  <w:t>212,38</w:t>
            </w: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97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Tiešās izmaksas kopā</w:t>
            </w:r>
          </w:p>
        </w:tc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lang w:eastAsia="lv-LV"/>
              </w:rPr>
              <w:t xml:space="preserve">7 306,43 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lang w:eastAsia="lv-LV"/>
              </w:rPr>
              <w:t xml:space="preserve">15 059,74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 xml:space="preserve">22 366,17 </w:t>
            </w: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43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Transporta izdevumi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lv-LV"/>
              </w:rPr>
              <w:t>9%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lang w:eastAsia="lv-LV"/>
              </w:rPr>
              <w:t xml:space="preserve">2 012,96 </w:t>
            </w: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Atkritumu izvešana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lv-LV"/>
              </w:rPr>
              <w:t>3%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lang w:eastAsia="lv-LV"/>
              </w:rPr>
              <w:t xml:space="preserve">670,99 </w:t>
            </w: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Neparedzētie izdevumi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lv-LV"/>
              </w:rPr>
              <w:t>1%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color w:val="000000"/>
                <w:lang w:eastAsia="lv-LV"/>
              </w:rPr>
              <w:t xml:space="preserve">223,66 </w:t>
            </w:r>
          </w:p>
        </w:tc>
      </w:tr>
      <w:tr w:rsidR="00C71E41" w:rsidRPr="00E006A5" w:rsidTr="00C71E41">
        <w:trPr>
          <w:gridAfter w:val="1"/>
          <w:wAfter w:w="496" w:type="dxa"/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8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E41" w:rsidRPr="00E006A5" w:rsidRDefault="00C71E41" w:rsidP="001963F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lv-LV"/>
              </w:rPr>
              <w:t>Pavisam kopā bez PVN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E41" w:rsidRPr="00E006A5" w:rsidRDefault="00C71E41" w:rsidP="001963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lv-LV"/>
              </w:rPr>
            </w:pPr>
            <w:r w:rsidRPr="00E006A5">
              <w:rPr>
                <w:rFonts w:ascii="Cambria" w:eastAsia="Times New Roman" w:hAnsi="Cambria" w:cs="Times New Roman"/>
                <w:b/>
                <w:bCs/>
                <w:color w:val="000000"/>
                <w:lang w:eastAsia="lv-LV"/>
              </w:rPr>
              <w:t>25273,78</w:t>
            </w:r>
          </w:p>
        </w:tc>
      </w:tr>
    </w:tbl>
    <w:p w:rsidR="00C71E41" w:rsidRPr="005036BE" w:rsidRDefault="00C71E41" w:rsidP="00C71E41">
      <w:pPr>
        <w:pStyle w:val="Sarakstarindkopa"/>
        <w:ind w:left="0"/>
        <w:jc w:val="right"/>
        <w:rPr>
          <w:rFonts w:asciiTheme="majorHAnsi" w:hAnsiTheme="majorHAnsi"/>
          <w:i/>
          <w:sz w:val="24"/>
          <w:szCs w:val="24"/>
        </w:rPr>
      </w:pPr>
    </w:p>
    <w:p w:rsidR="004C0736" w:rsidRDefault="004C0736" w:rsidP="00911DAB">
      <w:pPr>
        <w:pStyle w:val="Sarakstarindkopa"/>
        <w:ind w:left="0"/>
        <w:jc w:val="right"/>
      </w:pPr>
      <w:bookmarkStart w:id="0" w:name="_GoBack"/>
      <w:bookmarkEnd w:id="0"/>
    </w:p>
    <w:sectPr w:rsidR="004C0736" w:rsidSect="005A030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6797"/>
    <w:multiLevelType w:val="hybridMultilevel"/>
    <w:tmpl w:val="3904D5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E68"/>
    <w:rsid w:val="00065DFC"/>
    <w:rsid w:val="001C7234"/>
    <w:rsid w:val="00241C93"/>
    <w:rsid w:val="002C0A93"/>
    <w:rsid w:val="002C6027"/>
    <w:rsid w:val="003A6CBC"/>
    <w:rsid w:val="004B2150"/>
    <w:rsid w:val="004C0736"/>
    <w:rsid w:val="005A0306"/>
    <w:rsid w:val="00770936"/>
    <w:rsid w:val="00911DAB"/>
    <w:rsid w:val="00A55E68"/>
    <w:rsid w:val="00A72A3D"/>
    <w:rsid w:val="00A94978"/>
    <w:rsid w:val="00B33825"/>
    <w:rsid w:val="00C1221D"/>
    <w:rsid w:val="00C71E41"/>
    <w:rsid w:val="00CD1F7A"/>
    <w:rsid w:val="00D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40C58"/>
  <w15:docId w15:val="{E2E501E9-688C-4049-B2A4-CBD324A9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24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1C93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semiHidden/>
    <w:unhideWhenUsed/>
    <w:rsid w:val="00241C9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2C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1573</Words>
  <Characters>897</Characters>
  <Application>Microsoft Office Word</Application>
  <DocSecurity>4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Lilija</dc:creator>
  <cp:lastModifiedBy>Anna Marija Melne</cp:lastModifiedBy>
  <cp:revision>2</cp:revision>
  <cp:lastPrinted>2019-05-31T10:59:00Z</cp:lastPrinted>
  <dcterms:created xsi:type="dcterms:W3CDTF">2019-08-09T08:53:00Z</dcterms:created>
  <dcterms:modified xsi:type="dcterms:W3CDTF">2019-08-09T08:53:00Z</dcterms:modified>
</cp:coreProperties>
</file>