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41D6" w14:textId="77777777" w:rsidR="00165F14" w:rsidRPr="00165F14" w:rsidRDefault="00165F14" w:rsidP="00165F14">
      <w:pPr>
        <w:shd w:val="clear" w:color="auto" w:fill="FCFCFC"/>
        <w:spacing w:before="150" w:after="120" w:line="330" w:lineRule="atLeast"/>
        <w:rPr>
          <w:rFonts w:ascii="Roboto" w:eastAsia="Times New Roman" w:hAnsi="Roboto" w:cs="Times New Roman"/>
          <w:color w:val="777777"/>
          <w:lang w:eastAsia="lv-LV"/>
        </w:rPr>
      </w:pPr>
      <w:r w:rsidRPr="00165F14">
        <w:rPr>
          <w:rFonts w:ascii="Roboto" w:eastAsia="Times New Roman" w:hAnsi="Roboto" w:cs="Times New Roman"/>
          <w:color w:val="777777"/>
          <w:shd w:val="clear" w:color="auto" w:fill="FFFF00"/>
          <w:lang w:eastAsia="lv-LV"/>
        </w:rPr>
        <w:t>2022</w:t>
      </w:r>
    </w:p>
    <w:p w14:paraId="0E36A8CE" w14:textId="77777777" w:rsidR="00165F14" w:rsidRPr="00165F14" w:rsidRDefault="00165F14" w:rsidP="00165F14">
      <w:pPr>
        <w:shd w:val="clear" w:color="auto" w:fill="FCFCFC"/>
        <w:spacing w:before="90" w:after="0" w:line="345" w:lineRule="atLeast"/>
        <w:jc w:val="both"/>
        <w:outlineLvl w:val="2"/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</w:pPr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Informācija par latviešu valodas bezmaksas kursiem 2022.gadā</w:t>
      </w:r>
    </w:p>
    <w:p w14:paraId="61F69630" w14:textId="77777777" w:rsidR="00165F14" w:rsidRPr="00165F14" w:rsidRDefault="00165F14" w:rsidP="00165F14">
      <w:pPr>
        <w:shd w:val="clear" w:color="auto" w:fill="FCFCFC"/>
        <w:spacing w:after="120" w:line="330" w:lineRule="atLeast"/>
        <w:jc w:val="both"/>
        <w:rPr>
          <w:rFonts w:ascii="Roboto" w:eastAsia="Times New Roman" w:hAnsi="Roboto" w:cs="Times New Roman"/>
          <w:color w:val="777777"/>
          <w:lang w:eastAsia="lv-LV"/>
        </w:rPr>
      </w:pPr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Informācija par Rīgas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valstspilsētas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pašvaldības latviešu valodas bezmaksas kursiem 2022. gadā būs pieejama pašvaldības komunikācijas kanālos, tostarp mājaslapā www.integracija.riga.lv, pēc pašvaldības budžeta apstiprināšanas un Rīgas domes saistošo noteikumu stāšanās spēkā..</w:t>
      </w:r>
    </w:p>
    <w:p w14:paraId="4BECA7D9" w14:textId="77777777" w:rsidR="00165F14" w:rsidRPr="00165F14" w:rsidRDefault="00165F14" w:rsidP="00165F14">
      <w:pPr>
        <w:shd w:val="clear" w:color="auto" w:fill="FCFCFC"/>
        <w:spacing w:before="150" w:after="120" w:line="330" w:lineRule="atLeast"/>
        <w:jc w:val="both"/>
        <w:rPr>
          <w:rFonts w:ascii="Roboto" w:eastAsia="Times New Roman" w:hAnsi="Roboto" w:cs="Times New Roman"/>
          <w:color w:val="777777"/>
          <w:lang w:eastAsia="lv-LV"/>
        </w:rPr>
      </w:pPr>
      <w:r w:rsidRPr="00165F14">
        <w:rPr>
          <w:rFonts w:ascii="Roboto" w:eastAsia="Times New Roman" w:hAnsi="Roboto" w:cs="Times New Roman"/>
          <w:color w:val="777777"/>
          <w:lang w:eastAsia="lv-LV"/>
        </w:rPr>
        <w:t> </w:t>
      </w:r>
    </w:p>
    <w:p w14:paraId="50F005B3" w14:textId="77777777" w:rsidR="00165F14" w:rsidRPr="00165F14" w:rsidRDefault="00165F14" w:rsidP="00165F14">
      <w:pPr>
        <w:shd w:val="clear" w:color="auto" w:fill="FCFCFC"/>
        <w:spacing w:before="90" w:after="0" w:line="345" w:lineRule="atLeast"/>
        <w:jc w:val="both"/>
        <w:outlineLvl w:val="2"/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</w:pP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Информация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о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бесплатных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курсах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латышского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языка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в 2022 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году</w:t>
      </w:r>
      <w:proofErr w:type="spellEnd"/>
    </w:p>
    <w:p w14:paraId="23178403" w14:textId="77777777" w:rsidR="00165F14" w:rsidRPr="00165F14" w:rsidRDefault="00165F14" w:rsidP="00165F14">
      <w:pPr>
        <w:shd w:val="clear" w:color="auto" w:fill="FCFCFC"/>
        <w:spacing w:after="120" w:line="330" w:lineRule="atLeast"/>
        <w:jc w:val="both"/>
        <w:rPr>
          <w:rFonts w:ascii="Roboto" w:eastAsia="Times New Roman" w:hAnsi="Roboto" w:cs="Times New Roman"/>
          <w:color w:val="777777"/>
          <w:lang w:eastAsia="lv-LV"/>
        </w:rPr>
      </w:pP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Информация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о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бесплатных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курсах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латышского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языка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Рижского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самоуправления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в 2022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году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будет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доступна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на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каналах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коммуникации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Рижского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самоуправления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, в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том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числе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на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домашней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странице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 www.integracija.riga.lv,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после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утверждения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бюджета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 и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вступления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в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силу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правил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самоуправления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>.</w:t>
      </w:r>
    </w:p>
    <w:p w14:paraId="583034B7" w14:textId="77777777" w:rsidR="00165F14" w:rsidRPr="00165F14" w:rsidRDefault="00165F14" w:rsidP="00165F14">
      <w:pPr>
        <w:shd w:val="clear" w:color="auto" w:fill="FCFCFC"/>
        <w:spacing w:before="150" w:after="120" w:line="330" w:lineRule="atLeast"/>
        <w:jc w:val="both"/>
        <w:rPr>
          <w:rFonts w:ascii="Roboto" w:eastAsia="Times New Roman" w:hAnsi="Roboto" w:cs="Times New Roman"/>
          <w:color w:val="777777"/>
          <w:lang w:eastAsia="lv-LV"/>
        </w:rPr>
      </w:pPr>
      <w:r w:rsidRPr="00165F14">
        <w:rPr>
          <w:rFonts w:ascii="Roboto" w:eastAsia="Times New Roman" w:hAnsi="Roboto" w:cs="Times New Roman"/>
          <w:color w:val="777777"/>
          <w:lang w:eastAsia="lv-LV"/>
        </w:rPr>
        <w:t> </w:t>
      </w:r>
    </w:p>
    <w:p w14:paraId="4C633136" w14:textId="77777777" w:rsidR="00165F14" w:rsidRPr="00165F14" w:rsidRDefault="00165F14" w:rsidP="00165F14">
      <w:pPr>
        <w:shd w:val="clear" w:color="auto" w:fill="FCFCFC"/>
        <w:spacing w:before="90" w:after="0" w:line="345" w:lineRule="atLeast"/>
        <w:jc w:val="both"/>
        <w:outlineLvl w:val="2"/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</w:pP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Information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about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free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of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charge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Latvian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language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course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in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</w:t>
      </w:r>
      <w:proofErr w:type="spellStart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>year</w:t>
      </w:r>
      <w:proofErr w:type="spellEnd"/>
      <w:r w:rsidRPr="00165F14">
        <w:rPr>
          <w:rFonts w:ascii="Times New Roman" w:eastAsia="Times New Roman" w:hAnsi="Times New Roman" w:cs="Times New Roman"/>
          <w:color w:val="262626"/>
          <w:sz w:val="30"/>
          <w:szCs w:val="30"/>
          <w:lang w:eastAsia="lv-LV"/>
        </w:rPr>
        <w:t xml:space="preserve"> 2022</w:t>
      </w:r>
    </w:p>
    <w:p w14:paraId="1463D191" w14:textId="77777777" w:rsidR="00165F14" w:rsidRPr="00165F14" w:rsidRDefault="00165F14" w:rsidP="00165F14">
      <w:pPr>
        <w:shd w:val="clear" w:color="auto" w:fill="FCFCFC"/>
        <w:spacing w:after="120" w:line="330" w:lineRule="atLeast"/>
        <w:jc w:val="both"/>
        <w:rPr>
          <w:rFonts w:ascii="Roboto" w:eastAsia="Times New Roman" w:hAnsi="Roboto" w:cs="Times New Roman"/>
          <w:color w:val="777777"/>
          <w:lang w:eastAsia="lv-LV"/>
        </w:rPr>
      </w:pP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Information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about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free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of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charge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Latvian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language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courses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of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Riga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Municipality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in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2022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will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be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available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on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the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communication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channels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of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Riga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Municipality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,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including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the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website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 www.integracija.riga.lv,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after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the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approval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of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the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budget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> 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and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adoption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of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the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legal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acts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of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the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 xml:space="preserve"> </w:t>
      </w:r>
      <w:proofErr w:type="spellStart"/>
      <w:r w:rsidRPr="00165F14">
        <w:rPr>
          <w:rFonts w:ascii="Roboto" w:eastAsia="Times New Roman" w:hAnsi="Roboto" w:cs="Times New Roman"/>
          <w:color w:val="777777"/>
          <w:lang w:eastAsia="lv-LV"/>
        </w:rPr>
        <w:t>municipality</w:t>
      </w:r>
      <w:proofErr w:type="spellEnd"/>
      <w:r w:rsidRPr="00165F14">
        <w:rPr>
          <w:rFonts w:ascii="Roboto" w:eastAsia="Times New Roman" w:hAnsi="Roboto" w:cs="Times New Roman"/>
          <w:color w:val="777777"/>
          <w:lang w:eastAsia="lv-LV"/>
        </w:rPr>
        <w:t>.</w:t>
      </w:r>
    </w:p>
    <w:p w14:paraId="5627965B" w14:textId="77777777" w:rsidR="00B227AB" w:rsidRDefault="00075931"/>
    <w:sectPr w:rsidR="00B22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14"/>
    <w:rsid w:val="00075931"/>
    <w:rsid w:val="000C2B63"/>
    <w:rsid w:val="00165F14"/>
    <w:rsid w:val="003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1D5CC"/>
  <w15:chartTrackingRefBased/>
  <w15:docId w15:val="{2E6F7C47-E74A-4015-97C1-563D876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165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165F1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65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Jonikāne</dc:creator>
  <cp:keywords/>
  <dc:description/>
  <cp:lastModifiedBy>Sandra Jonikāne</cp:lastModifiedBy>
  <cp:revision>1</cp:revision>
  <dcterms:created xsi:type="dcterms:W3CDTF">2022-02-26T13:09:00Z</dcterms:created>
  <dcterms:modified xsi:type="dcterms:W3CDTF">2022-02-27T18:47:00Z</dcterms:modified>
</cp:coreProperties>
</file>