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39F" w14:textId="66553C2E" w:rsidR="00F0210B" w:rsidRPr="00B3743A" w:rsidRDefault="004C491D" w:rsidP="00F0210B">
      <w:r>
        <w:t>Rīgā</w:t>
      </w:r>
    </w:p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20"/>
        <w:gridCol w:w="2127"/>
      </w:tblGrid>
      <w:tr w:rsidR="00F0210B" w:rsidRPr="00B3743A" w14:paraId="21881A97" w14:textId="77777777" w:rsidTr="00A95A64">
        <w:trPr>
          <w:trHeight w:val="435"/>
        </w:trPr>
        <w:tc>
          <w:tcPr>
            <w:tcW w:w="2920" w:type="dxa"/>
            <w:shd w:val="clear" w:color="auto" w:fill="auto"/>
          </w:tcPr>
          <w:p w14:paraId="651CF635" w14:textId="77777777" w:rsidR="00F0210B" w:rsidRPr="00B3743A" w:rsidRDefault="00F0210B" w:rsidP="00A95A64">
            <w:pPr>
              <w:tabs>
                <w:tab w:val="left" w:pos="426"/>
                <w:tab w:val="right" w:pos="9604"/>
              </w:tabs>
              <w:ind w:right="34"/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Dokumenta datums ir </w:t>
            </w:r>
          </w:p>
          <w:p w14:paraId="231E3B3A" w14:textId="77777777" w:rsidR="00F0210B" w:rsidRPr="00B3743A" w:rsidRDefault="00F0210B" w:rsidP="00A95A64">
            <w:pPr>
              <w:rPr>
                <w:color w:val="595959"/>
                <w:sz w:val="18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elektroniskās parakstīšanas datums</w:t>
            </w:r>
            <w:r w:rsidRPr="00B3743A">
              <w:rPr>
                <w:color w:val="595959"/>
                <w:sz w:val="18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9D2F018" w14:textId="77777777" w:rsidR="00F0210B" w:rsidRPr="00B3743A" w:rsidRDefault="00F0210B" w:rsidP="00A95A64">
            <w:pPr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Nr. </w:t>
            </w:r>
          </w:p>
          <w:p w14:paraId="0C51A243" w14:textId="77777777" w:rsidR="00F0210B" w:rsidRDefault="00F0210B" w:rsidP="00A95A64">
            <w:pPr>
              <w:rPr>
                <w:color w:val="595959"/>
                <w:sz w:val="18"/>
                <w:szCs w:val="20"/>
                <w:u w:val="single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skatīt pievienotajā datnē.</w:t>
            </w:r>
          </w:p>
          <w:p w14:paraId="32CA9A24" w14:textId="77777777" w:rsidR="002319F1" w:rsidRPr="00B3743A" w:rsidRDefault="002319F1" w:rsidP="00A95A64">
            <w:pPr>
              <w:rPr>
                <w:color w:val="595959"/>
                <w:sz w:val="18"/>
                <w:u w:val="single"/>
              </w:rPr>
            </w:pPr>
          </w:p>
        </w:tc>
      </w:tr>
    </w:tbl>
    <w:p w14:paraId="7D70DF94" w14:textId="0B039528" w:rsidR="005E64C5" w:rsidRPr="00D9257A" w:rsidRDefault="007A0AF0" w:rsidP="004536D6">
      <w:pPr>
        <w:tabs>
          <w:tab w:val="left" w:pos="0"/>
          <w:tab w:val="right" w:pos="9604"/>
        </w:tabs>
        <w:jc w:val="both"/>
      </w:pPr>
      <w:r w:rsidRPr="00D9257A">
        <w:t xml:space="preserve">Uz </w:t>
      </w:r>
      <w:r w:rsidR="00D42159">
        <w:t>1</w:t>
      </w:r>
      <w:r w:rsidR="00BA73DE">
        <w:t>5</w:t>
      </w:r>
      <w:r w:rsidRPr="00D9257A">
        <w:t>.</w:t>
      </w:r>
      <w:r w:rsidR="000A74B6">
        <w:t>0</w:t>
      </w:r>
      <w:r w:rsidR="001220A4">
        <w:t>7</w:t>
      </w:r>
      <w:r w:rsidRPr="00D9257A">
        <w:t>.202</w:t>
      </w:r>
      <w:r w:rsidR="000A74B6">
        <w:t>2</w:t>
      </w:r>
      <w:r w:rsidRPr="00D9257A">
        <w:t xml:space="preserve">. </w:t>
      </w:r>
      <w:r w:rsidR="00DE3200" w:rsidRPr="00D9257A">
        <w:t>iesniegumu</w:t>
      </w:r>
      <w:r w:rsidR="0048675C">
        <w:t xml:space="preserve"> </w:t>
      </w:r>
      <w:r w:rsidR="000A4358">
        <w:t>PTL-22-786-dv</w:t>
      </w:r>
    </w:p>
    <w:p w14:paraId="6E3E30F7" w14:textId="77777777" w:rsidR="003A580C" w:rsidRPr="000A74B6" w:rsidRDefault="003A580C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3416603F" w14:textId="221EDC2D" w:rsidR="004E466C" w:rsidRDefault="00D42159" w:rsidP="004E466C">
      <w:pPr>
        <w:ind w:left="612" w:hanging="612"/>
        <w:jc w:val="right"/>
        <w:rPr>
          <w:b/>
          <w:bCs/>
          <w:lang w:val="en-GB"/>
        </w:rPr>
      </w:pPr>
      <w:r>
        <w:rPr>
          <w:b/>
          <w:bCs/>
          <w:lang w:val="en-GB"/>
        </w:rPr>
        <w:t xml:space="preserve">Rīgas domes </w:t>
      </w:r>
      <w:proofErr w:type="spellStart"/>
      <w:r w:rsidR="00F9180C">
        <w:rPr>
          <w:b/>
          <w:bCs/>
          <w:lang w:val="en-GB"/>
        </w:rPr>
        <w:t>Teritorijas</w:t>
      </w:r>
      <w:proofErr w:type="spellEnd"/>
      <w:r w:rsidR="00F9180C"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labiekārtošanas</w:t>
      </w:r>
      <w:proofErr w:type="spellEnd"/>
      <w:r>
        <w:rPr>
          <w:b/>
          <w:bCs/>
          <w:lang w:val="en-GB"/>
        </w:rPr>
        <w:t xml:space="preserve"> pārvalde</w:t>
      </w:r>
    </w:p>
    <w:p w14:paraId="4D747D3F" w14:textId="6D1CDA00" w:rsidR="001220A4" w:rsidRDefault="00D42159" w:rsidP="004E466C">
      <w:pPr>
        <w:ind w:left="612" w:hanging="612"/>
        <w:jc w:val="right"/>
      </w:pPr>
      <w:r>
        <w:t>Daugavpils iela 31</w:t>
      </w:r>
      <w:r w:rsidR="001220A4">
        <w:t>, Rīgā</w:t>
      </w:r>
    </w:p>
    <w:p w14:paraId="4F3A6C31" w14:textId="281A83CD" w:rsidR="00317762" w:rsidRDefault="002A6602" w:rsidP="008E4844">
      <w:pPr>
        <w:ind w:left="612" w:hanging="612"/>
        <w:jc w:val="right"/>
        <w:rPr>
          <w:rStyle w:val="Hipersaite"/>
        </w:rPr>
      </w:pPr>
      <w:hyperlink r:id="rId8" w:history="1">
        <w:r w:rsidR="00D42159" w:rsidRPr="00AD1446">
          <w:rPr>
            <w:rStyle w:val="Hipersaite"/>
          </w:rPr>
          <w:t>ptl@riga.lv</w:t>
        </w:r>
      </w:hyperlink>
      <w:r w:rsidR="004E466C">
        <w:rPr>
          <w:rStyle w:val="Hipersaite"/>
        </w:rPr>
        <w:t xml:space="preserve">  </w:t>
      </w:r>
    </w:p>
    <w:p w14:paraId="64D35DE3" w14:textId="77777777" w:rsidR="001220A4" w:rsidRPr="00BA73DE" w:rsidRDefault="001220A4" w:rsidP="008E4844">
      <w:pPr>
        <w:ind w:left="612" w:hanging="612"/>
        <w:jc w:val="right"/>
        <w:rPr>
          <w:b/>
          <w:bCs/>
          <w:iCs/>
          <w:lang w:eastAsia="ru-RU"/>
        </w:rPr>
      </w:pPr>
    </w:p>
    <w:p w14:paraId="7921530F" w14:textId="77777777" w:rsidR="00CC6C33" w:rsidRDefault="00CC6C33" w:rsidP="00CC6C33">
      <w:pPr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fldChar w:fldCharType="begin"/>
      </w:r>
      <w:r>
        <w:rPr>
          <w:b/>
          <w:bCs/>
          <w:iCs/>
          <w:lang w:eastAsia="ru-RU"/>
        </w:rPr>
        <w:instrText xml:space="preserve"> DOCPROPERTY  DOK_ANOTACIJA  \* MERGEFORMAT </w:instrText>
      </w:r>
      <w:r>
        <w:rPr>
          <w:b/>
          <w:bCs/>
          <w:iCs/>
          <w:lang w:eastAsia="ru-RU"/>
        </w:rPr>
        <w:fldChar w:fldCharType="separate"/>
      </w:r>
      <w:r>
        <w:rPr>
          <w:b/>
          <w:bCs/>
          <w:iCs/>
          <w:lang w:eastAsia="ru-RU"/>
        </w:rPr>
        <w:t xml:space="preserve">Par būvprojekta “Āgenskalna betona baseina </w:t>
      </w:r>
      <w:proofErr w:type="spellStart"/>
      <w:r>
        <w:rPr>
          <w:b/>
          <w:bCs/>
          <w:iCs/>
          <w:lang w:eastAsia="ru-RU"/>
        </w:rPr>
        <w:t>skeitparks</w:t>
      </w:r>
      <w:proofErr w:type="spellEnd"/>
      <w:r>
        <w:rPr>
          <w:b/>
          <w:bCs/>
          <w:iCs/>
          <w:lang w:eastAsia="ru-RU"/>
        </w:rPr>
        <w:t xml:space="preserve"> 2.kārta”, </w:t>
      </w:r>
    </w:p>
    <w:p w14:paraId="0E7C702C" w14:textId="77777777" w:rsidR="00CC6C33" w:rsidRDefault="00CC6C33" w:rsidP="00CC6C33">
      <w:pPr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izstrādi un saskaņošanu</w:t>
      </w:r>
      <w:r>
        <w:rPr>
          <w:b/>
          <w:bCs/>
          <w:iCs/>
          <w:lang w:eastAsia="ru-RU"/>
        </w:rPr>
        <w:fldChar w:fldCharType="end"/>
      </w:r>
    </w:p>
    <w:p w14:paraId="56E7F610" w14:textId="77777777" w:rsidR="00CC6C33" w:rsidRDefault="00CC6C33" w:rsidP="00CC6C33">
      <w:pPr>
        <w:rPr>
          <w:b/>
          <w:bCs/>
          <w:iCs/>
          <w:lang w:eastAsia="ru-RU"/>
        </w:rPr>
      </w:pPr>
    </w:p>
    <w:p w14:paraId="1BD7B8DA" w14:textId="7F12B598" w:rsidR="00CC6C33" w:rsidRDefault="00CC6C33" w:rsidP="00CC6C33">
      <w:pPr>
        <w:ind w:right="26" w:firstLine="720"/>
        <w:jc w:val="both"/>
        <w:rPr>
          <w:bCs/>
          <w:lang w:eastAsia="ru-RU"/>
        </w:rPr>
      </w:pPr>
      <w:r>
        <w:rPr>
          <w:bCs/>
          <w:lang w:eastAsia="ru-RU"/>
        </w:rPr>
        <w:t>SIA</w:t>
      </w:r>
      <w:r w:rsidR="00914CD8">
        <w:rPr>
          <w:bCs/>
          <w:lang w:eastAsia="ru-RU"/>
        </w:rPr>
        <w:t xml:space="preserve"> </w:t>
      </w:r>
      <w:r>
        <w:rPr>
          <w:bCs/>
          <w:lang w:eastAsia="ru-RU"/>
        </w:rPr>
        <w:t>„Rīgas ūdens” ir izskatījusi Rīgas domes Teritorijas labiekārtošanas pārvaldes iesniegumu ar lūgumu sniegt atzinumu, par plānotā būvprojekta “</w:t>
      </w:r>
      <w:r>
        <w:t xml:space="preserve">Āgenskalna betona baseina </w:t>
      </w:r>
      <w:proofErr w:type="spellStart"/>
      <w:r>
        <w:t>skeitparks</w:t>
      </w:r>
      <w:proofErr w:type="spellEnd"/>
      <w:r>
        <w:t xml:space="preserve"> 2.kārta</w:t>
      </w:r>
      <w:r>
        <w:rPr>
          <w:bCs/>
          <w:lang w:eastAsia="ru-RU"/>
        </w:rPr>
        <w:t>” saskaņošanas un īstenošanas iespējām.</w:t>
      </w:r>
    </w:p>
    <w:p w14:paraId="3DDB5265" w14:textId="77777777" w:rsidR="00CC6C33" w:rsidRDefault="00CC6C33" w:rsidP="00CC6C33">
      <w:pPr>
        <w:ind w:firstLine="567"/>
        <w:jc w:val="both"/>
        <w:rPr>
          <w:rFonts w:eastAsia="Calibri"/>
        </w:rPr>
      </w:pPr>
      <w:r>
        <w:rPr>
          <w:bCs/>
        </w:rPr>
        <w:t>Informējam, ka Sabiedrība minētajai iecerei 12.04.2022. izsniedza tehniskos noteikumus Nr.</w:t>
      </w:r>
      <w:r>
        <w:t> </w:t>
      </w:r>
      <w:r>
        <w:rPr>
          <w:bCs/>
        </w:rPr>
        <w:t>2022-7.9-867</w:t>
      </w:r>
      <w:r>
        <w:rPr>
          <w:rFonts w:eastAsia="Calibri"/>
        </w:rPr>
        <w:t xml:space="preserve">. </w:t>
      </w:r>
    </w:p>
    <w:p w14:paraId="21F4C64F" w14:textId="77777777" w:rsidR="00CC6C33" w:rsidRDefault="00CC6C33" w:rsidP="00CC6C33">
      <w:pPr>
        <w:autoSpaceDE w:val="0"/>
        <w:autoSpaceDN w:val="0"/>
        <w:ind w:firstLine="720"/>
        <w:jc w:val="both"/>
        <w:rPr>
          <w:szCs w:val="20"/>
        </w:rPr>
      </w:pPr>
      <w:r>
        <w:t xml:space="preserve">Papildus informējam, ka skaņošanai nepieciešamā dokumentācija iesniedzama  </w:t>
      </w:r>
      <w:hyperlink r:id="rId9" w:history="1">
        <w:r>
          <w:rPr>
            <w:rStyle w:val="Hipersaite"/>
            <w:color w:val="2F5496"/>
          </w:rPr>
          <w:t>BŪVNIECĪBAS INFORMĀCIJAS SISTĒMĀ</w:t>
        </w:r>
      </w:hyperlink>
      <w:r>
        <w:t xml:space="preserve">. </w:t>
      </w:r>
    </w:p>
    <w:p w14:paraId="46688177" w14:textId="77777777" w:rsidR="00CC6C33" w:rsidRDefault="00CC6C33" w:rsidP="00CC6C33">
      <w:pPr>
        <w:autoSpaceDE w:val="0"/>
        <w:autoSpaceDN w:val="0"/>
        <w:ind w:firstLine="720"/>
        <w:jc w:val="both"/>
        <w:rPr>
          <w:szCs w:val="20"/>
        </w:rPr>
      </w:pPr>
      <w:r>
        <w:t xml:space="preserve">Detalizētāka informācija par saskaņošanas procesu </w:t>
      </w:r>
      <w:hyperlink r:id="rId10" w:history="1">
        <w:r>
          <w:rPr>
            <w:rStyle w:val="Hipersaite"/>
          </w:rPr>
          <w:t>https://www.rigasudens.lv/lv/buvniecibas-ieceres-dokumentacijas-bid-saskanosanas-kartiba</w:t>
        </w:r>
      </w:hyperlink>
      <w:r>
        <w:t>.</w:t>
      </w:r>
    </w:p>
    <w:p w14:paraId="323B97FC" w14:textId="77777777" w:rsidR="00CC6C33" w:rsidRDefault="00CC6C33" w:rsidP="00CC6C33">
      <w:pPr>
        <w:ind w:firstLine="720"/>
        <w:jc w:val="both"/>
      </w:pPr>
    </w:p>
    <w:p w14:paraId="33426BA6" w14:textId="77777777" w:rsidR="00CC6C33" w:rsidRDefault="00CC6C33" w:rsidP="00CC6C33">
      <w:pPr>
        <w:rPr>
          <w:b/>
        </w:rPr>
      </w:pPr>
      <w:r>
        <w:rPr>
          <w:rFonts w:eastAsia="Calibri"/>
        </w:rPr>
        <w:t>Pielikumā:</w:t>
      </w:r>
      <w:r>
        <w:rPr>
          <w:b/>
        </w:rPr>
        <w:t xml:space="preserve"> </w:t>
      </w:r>
      <w:r>
        <w:rPr>
          <w:rFonts w:eastAsia="Calibri"/>
        </w:rPr>
        <w:t xml:space="preserve">SIA “Rīgas ūdens” 12.04.2022. izsniegtie tehniskie noteikumi Nr. </w:t>
      </w:r>
      <w:r>
        <w:rPr>
          <w:bCs/>
        </w:rPr>
        <w:t>2022-7.9-867</w:t>
      </w:r>
      <w:r>
        <w:rPr>
          <w:rFonts w:eastAsia="Calibri"/>
        </w:rPr>
        <w:t>.</w:t>
      </w:r>
    </w:p>
    <w:p w14:paraId="162895A0" w14:textId="77777777" w:rsidR="00CC6C33" w:rsidRDefault="00CC6C33" w:rsidP="00CC6C33">
      <w:pPr>
        <w:tabs>
          <w:tab w:val="left" w:pos="426"/>
        </w:tabs>
        <w:jc w:val="both"/>
      </w:pPr>
    </w:p>
    <w:p w14:paraId="2E00D831" w14:textId="77777777" w:rsidR="00CC6C33" w:rsidRDefault="00CC6C33" w:rsidP="00CC6C33">
      <w:pPr>
        <w:tabs>
          <w:tab w:val="left" w:pos="426"/>
        </w:tabs>
        <w:jc w:val="both"/>
      </w:pPr>
    </w:p>
    <w:p w14:paraId="7172AB10" w14:textId="77777777" w:rsidR="00CC6C33" w:rsidRDefault="00CC6C33" w:rsidP="00CC6C33">
      <w:pPr>
        <w:ind w:right="-2"/>
      </w:pPr>
      <w:r>
        <w:t>Valdes loceklis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N.Zvaunis</w:t>
      </w:r>
      <w:proofErr w:type="spellEnd"/>
    </w:p>
    <w:p w14:paraId="571967CB" w14:textId="77777777" w:rsidR="00CC6C33" w:rsidRDefault="00CC6C33" w:rsidP="00CC6C33">
      <w:pPr>
        <w:rPr>
          <w:sz w:val="20"/>
          <w:szCs w:val="20"/>
        </w:rPr>
      </w:pPr>
    </w:p>
    <w:p w14:paraId="04AFAEA4" w14:textId="77777777" w:rsidR="00CC6C33" w:rsidRDefault="00CC6C33" w:rsidP="00CC6C33">
      <w:pPr>
        <w:rPr>
          <w:sz w:val="20"/>
          <w:szCs w:val="20"/>
        </w:rPr>
      </w:pPr>
    </w:p>
    <w:p w14:paraId="62CB7F86" w14:textId="77777777" w:rsidR="00CC6C33" w:rsidRDefault="00CC6C33" w:rsidP="00CC6C33">
      <w:pPr>
        <w:rPr>
          <w:sz w:val="20"/>
          <w:szCs w:val="20"/>
        </w:rPr>
      </w:pPr>
    </w:p>
    <w:p w14:paraId="33E82F7E" w14:textId="77777777" w:rsidR="00CC6C33" w:rsidRDefault="00CC6C33" w:rsidP="00CC6C33">
      <w:pPr>
        <w:rPr>
          <w:sz w:val="20"/>
          <w:szCs w:val="20"/>
        </w:rPr>
      </w:pPr>
      <w:r>
        <w:rPr>
          <w:sz w:val="20"/>
          <w:szCs w:val="20"/>
        </w:rPr>
        <w:t xml:space="preserve">Līgotne </w:t>
      </w:r>
      <w:r>
        <w:rPr>
          <w:sz w:val="20"/>
          <w:szCs w:val="20"/>
        </w:rPr>
        <w:tab/>
        <w:t>67088426</w:t>
      </w:r>
    </w:p>
    <w:p w14:paraId="6D72B941" w14:textId="77777777" w:rsidR="00CC6C33" w:rsidRDefault="00CC6C33" w:rsidP="00CC6C33">
      <w:pPr>
        <w:rPr>
          <w:sz w:val="20"/>
          <w:szCs w:val="20"/>
        </w:rPr>
      </w:pPr>
      <w:r>
        <w:rPr>
          <w:sz w:val="20"/>
          <w:szCs w:val="20"/>
        </w:rPr>
        <w:t>Landmanis 67088460</w:t>
      </w:r>
    </w:p>
    <w:p w14:paraId="6539F390" w14:textId="77777777" w:rsidR="00CC6C33" w:rsidRDefault="00CC6C33" w:rsidP="00CC6C33">
      <w:pPr>
        <w:rPr>
          <w:sz w:val="20"/>
          <w:szCs w:val="20"/>
        </w:rPr>
      </w:pPr>
    </w:p>
    <w:p w14:paraId="48E1EB98" w14:textId="270154DC" w:rsidR="006E7D1D" w:rsidRPr="006E7D1D" w:rsidRDefault="006E7D1D" w:rsidP="00CC6C33">
      <w:pPr>
        <w:rPr>
          <w:rFonts w:asciiTheme="minorHAnsi" w:eastAsia="Calibri" w:hAnsiTheme="minorHAnsi"/>
          <w:sz w:val="18"/>
          <w:szCs w:val="18"/>
          <w:lang w:val="en-US" w:eastAsia="en-US"/>
        </w:rPr>
      </w:pPr>
    </w:p>
    <w:sectPr w:rsidR="006E7D1D" w:rsidRPr="006E7D1D" w:rsidSect="00E6255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56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F5CD" w14:textId="77777777" w:rsidR="008907C5" w:rsidRDefault="008907C5">
      <w:r>
        <w:separator/>
      </w:r>
    </w:p>
  </w:endnote>
  <w:endnote w:type="continuationSeparator" w:id="0">
    <w:p w14:paraId="0F39971B" w14:textId="77777777" w:rsidR="008907C5" w:rsidRDefault="0089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165D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D4915" wp14:editId="455988F7">
              <wp:simplePos x="0" y="0"/>
              <wp:positionH relativeFrom="column">
                <wp:posOffset>-518795</wp:posOffset>
              </wp:positionH>
              <wp:positionV relativeFrom="paragraph">
                <wp:posOffset>-626110</wp:posOffset>
              </wp:positionV>
              <wp:extent cx="6624955" cy="781685"/>
              <wp:effectExtent l="0" t="2540" r="0" b="0"/>
              <wp:wrapSquare wrapText="bothSides"/>
              <wp:docPr id="5" name="Tekstlodziņš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68F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3D171901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B667C" wp14:editId="7867813B">
                                <wp:extent cx="6488430" cy="511810"/>
                                <wp:effectExtent l="0" t="0" r="7620" b="2540"/>
                                <wp:docPr id="4" name="Attēls 4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D4915" id="_x0000_t202" coordsize="21600,21600" o:spt="202" path="m,l,21600r21600,l21600,xe">
              <v:stroke joinstyle="miter"/>
              <v:path gradientshapeok="t" o:connecttype="rect"/>
            </v:shapetype>
            <v:shape id="Tekstlodziņš 5" o:spid="_x0000_s1026" type="#_x0000_t202" style="position:absolute;margin-left:-40.85pt;margin-top:-49.3pt;width:521.65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" filled="f" stroked="f">
              <v:textbox>
                <w:txbxContent>
                  <w:p w14:paraId="169068F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3D171901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B667C" wp14:editId="7867813B">
                          <wp:extent cx="6488430" cy="511810"/>
                          <wp:effectExtent l="0" t="0" r="7620" b="2540"/>
                          <wp:docPr id="4" name="Attēls 4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F8A9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55E1C" wp14:editId="5B6836CE">
              <wp:simplePos x="0" y="0"/>
              <wp:positionH relativeFrom="column">
                <wp:posOffset>-681990</wp:posOffset>
              </wp:positionH>
              <wp:positionV relativeFrom="paragraph">
                <wp:posOffset>-608330</wp:posOffset>
              </wp:positionV>
              <wp:extent cx="6624955" cy="781685"/>
              <wp:effectExtent l="3810" t="1270" r="635" b="0"/>
              <wp:wrapSquare wrapText="bothSides"/>
              <wp:docPr id="3" name="Tekstlodziņš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9CA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029B1886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59AA3" wp14:editId="5E9A2FC3">
                                <wp:extent cx="6488430" cy="511810"/>
                                <wp:effectExtent l="0" t="0" r="7620" b="2540"/>
                                <wp:docPr id="2" name="Attēls 2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55E1C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7" type="#_x0000_t202" style="position:absolute;margin-left:-53.7pt;margin-top:-47.9pt;width:521.6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" filled="f" stroked="f">
              <v:textbox>
                <w:txbxContent>
                  <w:p w14:paraId="45199CA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029B1886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D59AA3" wp14:editId="5E9A2FC3">
                          <wp:extent cx="6488430" cy="511810"/>
                          <wp:effectExtent l="0" t="0" r="7620" b="2540"/>
                          <wp:docPr id="2" name="Attēls 2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F483" w14:textId="77777777" w:rsidR="008907C5" w:rsidRDefault="008907C5">
      <w:r>
        <w:separator/>
      </w:r>
    </w:p>
  </w:footnote>
  <w:footnote w:type="continuationSeparator" w:id="0">
    <w:p w14:paraId="6A2D9BFC" w14:textId="77777777" w:rsidR="008907C5" w:rsidRDefault="0089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559" w14:textId="77777777" w:rsidR="00D86613" w:rsidRDefault="002A6602" w:rsidP="00ED6FFD">
    <w:pPr>
      <w:pStyle w:val="Galvene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BA0" w14:textId="77777777" w:rsidR="00712F73" w:rsidRDefault="00F0210B">
    <w:pPr>
      <w:pStyle w:val="Galvene"/>
    </w:pPr>
    <w:r>
      <w:rPr>
        <w:noProof/>
      </w:rPr>
      <w:drawing>
        <wp:inline distT="0" distB="0" distL="0" distR="0" wp14:anchorId="16E83982" wp14:editId="65F2F888">
          <wp:extent cx="5983605" cy="1104900"/>
          <wp:effectExtent l="0" t="0" r="0" b="0"/>
          <wp:docPr id="1" name="Attēls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CFB"/>
    <w:multiLevelType w:val="hybridMultilevel"/>
    <w:tmpl w:val="FBA0ABA6"/>
    <w:lvl w:ilvl="0" w:tplc="85C67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72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782D"/>
    <w:multiLevelType w:val="hybridMultilevel"/>
    <w:tmpl w:val="EF44ACDA"/>
    <w:lvl w:ilvl="0" w:tplc="CB14552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209AE"/>
    <w:multiLevelType w:val="hybridMultilevel"/>
    <w:tmpl w:val="BD4A57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356"/>
    <w:multiLevelType w:val="hybridMultilevel"/>
    <w:tmpl w:val="5FC0E716"/>
    <w:lvl w:ilvl="0" w:tplc="3410C8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03933"/>
    <w:multiLevelType w:val="hybridMultilevel"/>
    <w:tmpl w:val="47669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0A8B"/>
    <w:multiLevelType w:val="hybridMultilevel"/>
    <w:tmpl w:val="C0029660"/>
    <w:lvl w:ilvl="0" w:tplc="7780F7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13D9"/>
    <w:multiLevelType w:val="hybridMultilevel"/>
    <w:tmpl w:val="63EA5E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E671BC"/>
    <w:multiLevelType w:val="hybridMultilevel"/>
    <w:tmpl w:val="94483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B"/>
    <w:rsid w:val="0000056B"/>
    <w:rsid w:val="0001100B"/>
    <w:rsid w:val="00012916"/>
    <w:rsid w:val="00015FCF"/>
    <w:rsid w:val="00016DBF"/>
    <w:rsid w:val="0001737F"/>
    <w:rsid w:val="00023281"/>
    <w:rsid w:val="000257EB"/>
    <w:rsid w:val="00043A03"/>
    <w:rsid w:val="00043D75"/>
    <w:rsid w:val="00044208"/>
    <w:rsid w:val="00050A15"/>
    <w:rsid w:val="00060E3A"/>
    <w:rsid w:val="00081554"/>
    <w:rsid w:val="000816C2"/>
    <w:rsid w:val="000903A7"/>
    <w:rsid w:val="0009084A"/>
    <w:rsid w:val="00091764"/>
    <w:rsid w:val="000A4358"/>
    <w:rsid w:val="000A74B6"/>
    <w:rsid w:val="000B5764"/>
    <w:rsid w:val="000C1DCE"/>
    <w:rsid w:val="000C5137"/>
    <w:rsid w:val="000D3F08"/>
    <w:rsid w:val="000D449D"/>
    <w:rsid w:val="000D4691"/>
    <w:rsid w:val="000D655F"/>
    <w:rsid w:val="000E258E"/>
    <w:rsid w:val="000E3FAD"/>
    <w:rsid w:val="001000B0"/>
    <w:rsid w:val="001030DE"/>
    <w:rsid w:val="00103798"/>
    <w:rsid w:val="0010546A"/>
    <w:rsid w:val="0011779E"/>
    <w:rsid w:val="001220A4"/>
    <w:rsid w:val="0013140F"/>
    <w:rsid w:val="00135208"/>
    <w:rsid w:val="00165639"/>
    <w:rsid w:val="00171794"/>
    <w:rsid w:val="00177784"/>
    <w:rsid w:val="001806F8"/>
    <w:rsid w:val="00194246"/>
    <w:rsid w:val="001A4D58"/>
    <w:rsid w:val="001A6F17"/>
    <w:rsid w:val="001C505F"/>
    <w:rsid w:val="001E1BD9"/>
    <w:rsid w:val="001E5CED"/>
    <w:rsid w:val="001F7D9C"/>
    <w:rsid w:val="002258DB"/>
    <w:rsid w:val="0022708A"/>
    <w:rsid w:val="002319F1"/>
    <w:rsid w:val="00237DFA"/>
    <w:rsid w:val="00261D42"/>
    <w:rsid w:val="00273A20"/>
    <w:rsid w:val="00284553"/>
    <w:rsid w:val="0028704B"/>
    <w:rsid w:val="002930E9"/>
    <w:rsid w:val="00293B95"/>
    <w:rsid w:val="00296650"/>
    <w:rsid w:val="00296ED7"/>
    <w:rsid w:val="002A6602"/>
    <w:rsid w:val="002A7F9B"/>
    <w:rsid w:val="002B7B52"/>
    <w:rsid w:val="002C03FC"/>
    <w:rsid w:val="002E3C5D"/>
    <w:rsid w:val="003011EE"/>
    <w:rsid w:val="00306BB3"/>
    <w:rsid w:val="0031140E"/>
    <w:rsid w:val="00317762"/>
    <w:rsid w:val="00325DF6"/>
    <w:rsid w:val="00344003"/>
    <w:rsid w:val="00351279"/>
    <w:rsid w:val="00361E36"/>
    <w:rsid w:val="00367679"/>
    <w:rsid w:val="003924AA"/>
    <w:rsid w:val="003A580C"/>
    <w:rsid w:val="003C78A2"/>
    <w:rsid w:val="003E06BA"/>
    <w:rsid w:val="003E5D14"/>
    <w:rsid w:val="00401063"/>
    <w:rsid w:val="004019FF"/>
    <w:rsid w:val="00407180"/>
    <w:rsid w:val="00433AB2"/>
    <w:rsid w:val="004536D6"/>
    <w:rsid w:val="00453789"/>
    <w:rsid w:val="00466010"/>
    <w:rsid w:val="004665FC"/>
    <w:rsid w:val="00471A2A"/>
    <w:rsid w:val="0048675C"/>
    <w:rsid w:val="00486799"/>
    <w:rsid w:val="004B74C6"/>
    <w:rsid w:val="004C491D"/>
    <w:rsid w:val="004D0A7D"/>
    <w:rsid w:val="004D0CDB"/>
    <w:rsid w:val="004D1A61"/>
    <w:rsid w:val="004D1FA3"/>
    <w:rsid w:val="004E466C"/>
    <w:rsid w:val="004F6799"/>
    <w:rsid w:val="00503561"/>
    <w:rsid w:val="005064E1"/>
    <w:rsid w:val="005117CE"/>
    <w:rsid w:val="0053195F"/>
    <w:rsid w:val="005332B9"/>
    <w:rsid w:val="00535A91"/>
    <w:rsid w:val="00542D6E"/>
    <w:rsid w:val="00544CCB"/>
    <w:rsid w:val="00545149"/>
    <w:rsid w:val="0056087C"/>
    <w:rsid w:val="00582CB7"/>
    <w:rsid w:val="00584F76"/>
    <w:rsid w:val="005C0C4D"/>
    <w:rsid w:val="005C4196"/>
    <w:rsid w:val="005D18BE"/>
    <w:rsid w:val="005E218A"/>
    <w:rsid w:val="005E57EE"/>
    <w:rsid w:val="005E64C5"/>
    <w:rsid w:val="00602506"/>
    <w:rsid w:val="00606CC4"/>
    <w:rsid w:val="006142FD"/>
    <w:rsid w:val="00630DEF"/>
    <w:rsid w:val="00633472"/>
    <w:rsid w:val="006552B0"/>
    <w:rsid w:val="00683834"/>
    <w:rsid w:val="00683D93"/>
    <w:rsid w:val="0068498B"/>
    <w:rsid w:val="00690DA3"/>
    <w:rsid w:val="00696AE5"/>
    <w:rsid w:val="006A1DC1"/>
    <w:rsid w:val="006B3576"/>
    <w:rsid w:val="006B374A"/>
    <w:rsid w:val="006C25D0"/>
    <w:rsid w:val="006C5CFD"/>
    <w:rsid w:val="006D7482"/>
    <w:rsid w:val="006E160F"/>
    <w:rsid w:val="006E1925"/>
    <w:rsid w:val="006E7D1D"/>
    <w:rsid w:val="00705994"/>
    <w:rsid w:val="00723969"/>
    <w:rsid w:val="00723F08"/>
    <w:rsid w:val="00733145"/>
    <w:rsid w:val="0073314B"/>
    <w:rsid w:val="007368E6"/>
    <w:rsid w:val="0073787A"/>
    <w:rsid w:val="007406B5"/>
    <w:rsid w:val="00744C73"/>
    <w:rsid w:val="007531CF"/>
    <w:rsid w:val="00764721"/>
    <w:rsid w:val="00767548"/>
    <w:rsid w:val="007809FE"/>
    <w:rsid w:val="00783F9B"/>
    <w:rsid w:val="00792DE5"/>
    <w:rsid w:val="007935A6"/>
    <w:rsid w:val="007A0AF0"/>
    <w:rsid w:val="007A4795"/>
    <w:rsid w:val="007A5E7C"/>
    <w:rsid w:val="007B02E6"/>
    <w:rsid w:val="007C2130"/>
    <w:rsid w:val="007C5B4B"/>
    <w:rsid w:val="007C7CB8"/>
    <w:rsid w:val="007D1C65"/>
    <w:rsid w:val="007D7A93"/>
    <w:rsid w:val="008260DE"/>
    <w:rsid w:val="008362D3"/>
    <w:rsid w:val="00847823"/>
    <w:rsid w:val="00850DBC"/>
    <w:rsid w:val="00854FCF"/>
    <w:rsid w:val="00861051"/>
    <w:rsid w:val="00865E3A"/>
    <w:rsid w:val="00871658"/>
    <w:rsid w:val="00872AF2"/>
    <w:rsid w:val="00874272"/>
    <w:rsid w:val="00874D6F"/>
    <w:rsid w:val="00882BFD"/>
    <w:rsid w:val="008907C5"/>
    <w:rsid w:val="008A081D"/>
    <w:rsid w:val="008A10DB"/>
    <w:rsid w:val="008A765D"/>
    <w:rsid w:val="008B6FBF"/>
    <w:rsid w:val="008C0FB9"/>
    <w:rsid w:val="008D2C71"/>
    <w:rsid w:val="008E13B1"/>
    <w:rsid w:val="008E4844"/>
    <w:rsid w:val="008E77D9"/>
    <w:rsid w:val="008F0121"/>
    <w:rsid w:val="008F41FE"/>
    <w:rsid w:val="00914CD8"/>
    <w:rsid w:val="0091530F"/>
    <w:rsid w:val="00915FFE"/>
    <w:rsid w:val="009167B7"/>
    <w:rsid w:val="009168CE"/>
    <w:rsid w:val="009243F9"/>
    <w:rsid w:val="00930E4F"/>
    <w:rsid w:val="009403D2"/>
    <w:rsid w:val="00955873"/>
    <w:rsid w:val="009665BF"/>
    <w:rsid w:val="0096764B"/>
    <w:rsid w:val="009779B4"/>
    <w:rsid w:val="0098736D"/>
    <w:rsid w:val="009A7FED"/>
    <w:rsid w:val="009B4220"/>
    <w:rsid w:val="009C2F07"/>
    <w:rsid w:val="00A06967"/>
    <w:rsid w:val="00A14EB1"/>
    <w:rsid w:val="00A41EC0"/>
    <w:rsid w:val="00A7328F"/>
    <w:rsid w:val="00A77602"/>
    <w:rsid w:val="00A82A09"/>
    <w:rsid w:val="00A843B6"/>
    <w:rsid w:val="00A87382"/>
    <w:rsid w:val="00A92F43"/>
    <w:rsid w:val="00A94771"/>
    <w:rsid w:val="00AA068D"/>
    <w:rsid w:val="00AB0F79"/>
    <w:rsid w:val="00AB5A54"/>
    <w:rsid w:val="00AB6B81"/>
    <w:rsid w:val="00AC13C5"/>
    <w:rsid w:val="00AC295F"/>
    <w:rsid w:val="00AC5BAC"/>
    <w:rsid w:val="00AF07AC"/>
    <w:rsid w:val="00AF70F9"/>
    <w:rsid w:val="00B14EF4"/>
    <w:rsid w:val="00B54A45"/>
    <w:rsid w:val="00B61034"/>
    <w:rsid w:val="00B65174"/>
    <w:rsid w:val="00B655DF"/>
    <w:rsid w:val="00B82960"/>
    <w:rsid w:val="00B87768"/>
    <w:rsid w:val="00B9311E"/>
    <w:rsid w:val="00BA73DE"/>
    <w:rsid w:val="00BB5C66"/>
    <w:rsid w:val="00BF35F3"/>
    <w:rsid w:val="00C0228C"/>
    <w:rsid w:val="00C13431"/>
    <w:rsid w:val="00C16B36"/>
    <w:rsid w:val="00C21E56"/>
    <w:rsid w:val="00C27BB5"/>
    <w:rsid w:val="00C30FD5"/>
    <w:rsid w:val="00C32BA0"/>
    <w:rsid w:val="00C336E0"/>
    <w:rsid w:val="00C36571"/>
    <w:rsid w:val="00C62128"/>
    <w:rsid w:val="00C629CB"/>
    <w:rsid w:val="00C72293"/>
    <w:rsid w:val="00C72754"/>
    <w:rsid w:val="00C731FF"/>
    <w:rsid w:val="00C73DB0"/>
    <w:rsid w:val="00C825A1"/>
    <w:rsid w:val="00C86927"/>
    <w:rsid w:val="00CB22CC"/>
    <w:rsid w:val="00CC4980"/>
    <w:rsid w:val="00CC6C33"/>
    <w:rsid w:val="00CD0F5F"/>
    <w:rsid w:val="00CD4224"/>
    <w:rsid w:val="00CD499B"/>
    <w:rsid w:val="00CE3CC6"/>
    <w:rsid w:val="00CF1B54"/>
    <w:rsid w:val="00CF2775"/>
    <w:rsid w:val="00D07F85"/>
    <w:rsid w:val="00D15030"/>
    <w:rsid w:val="00D23A8B"/>
    <w:rsid w:val="00D245E7"/>
    <w:rsid w:val="00D30F30"/>
    <w:rsid w:val="00D32B14"/>
    <w:rsid w:val="00D34156"/>
    <w:rsid w:val="00D42159"/>
    <w:rsid w:val="00D54CE1"/>
    <w:rsid w:val="00D871EA"/>
    <w:rsid w:val="00D8723E"/>
    <w:rsid w:val="00D87FF0"/>
    <w:rsid w:val="00D9257A"/>
    <w:rsid w:val="00DA49C8"/>
    <w:rsid w:val="00DB4C60"/>
    <w:rsid w:val="00DB6A07"/>
    <w:rsid w:val="00DC0C24"/>
    <w:rsid w:val="00DC2240"/>
    <w:rsid w:val="00DD5DFB"/>
    <w:rsid w:val="00DE3200"/>
    <w:rsid w:val="00E118FD"/>
    <w:rsid w:val="00E1225F"/>
    <w:rsid w:val="00E22E4B"/>
    <w:rsid w:val="00E30822"/>
    <w:rsid w:val="00E35755"/>
    <w:rsid w:val="00E53853"/>
    <w:rsid w:val="00E77E9D"/>
    <w:rsid w:val="00ED3635"/>
    <w:rsid w:val="00EE78D0"/>
    <w:rsid w:val="00F0098B"/>
    <w:rsid w:val="00F0210B"/>
    <w:rsid w:val="00F1001A"/>
    <w:rsid w:val="00F21F43"/>
    <w:rsid w:val="00F31D85"/>
    <w:rsid w:val="00F3710F"/>
    <w:rsid w:val="00F457EA"/>
    <w:rsid w:val="00F57D61"/>
    <w:rsid w:val="00F8715A"/>
    <w:rsid w:val="00F9180C"/>
    <w:rsid w:val="00F94381"/>
    <w:rsid w:val="00F96097"/>
    <w:rsid w:val="00F96F63"/>
    <w:rsid w:val="00FA39E0"/>
    <w:rsid w:val="00FA3F75"/>
    <w:rsid w:val="00FB00F9"/>
    <w:rsid w:val="00FB026F"/>
    <w:rsid w:val="00FB0437"/>
    <w:rsid w:val="00FB19C1"/>
    <w:rsid w:val="00FB4880"/>
    <w:rsid w:val="00FC523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5C808B3C"/>
  <w15:chartTrackingRefBased/>
  <w15:docId w15:val="{38F48223-B2BE-4629-9C14-7A05262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10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021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0210B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rsid w:val="00F021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0210B"/>
    <w:rPr>
      <w:rFonts w:eastAsia="Times New Roman" w:cs="Times New Roman"/>
      <w:szCs w:val="24"/>
      <w:lang w:eastAsia="lv-LV"/>
    </w:rPr>
  </w:style>
  <w:style w:type="character" w:styleId="Hipersaite">
    <w:name w:val="Hyperlink"/>
    <w:uiPriority w:val="99"/>
    <w:rsid w:val="00F0210B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5E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5E3A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Parasts"/>
    <w:rsid w:val="00CE3CC6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30F3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50DBC"/>
    <w:pPr>
      <w:spacing w:before="100" w:beforeAutospacing="1" w:after="119"/>
    </w:pPr>
  </w:style>
  <w:style w:type="character" w:customStyle="1" w:styleId="normaltextrun">
    <w:name w:val="normaltextrun"/>
    <w:basedOn w:val="Noklusjumarindkopasfonts"/>
    <w:rsid w:val="00050A15"/>
  </w:style>
  <w:style w:type="character" w:customStyle="1" w:styleId="spellingerror">
    <w:name w:val="spellingerror"/>
    <w:basedOn w:val="Noklusjumarindkopasfonts"/>
    <w:rsid w:val="00050A15"/>
  </w:style>
  <w:style w:type="paragraph" w:styleId="Sarakstarindkopa">
    <w:name w:val="List Paragraph"/>
    <w:basedOn w:val="Parasts"/>
    <w:link w:val="SarakstarindkopaRakstz"/>
    <w:uiPriority w:val="34"/>
    <w:qFormat/>
    <w:rsid w:val="000257E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715A"/>
    <w:pPr>
      <w:widowControl w:val="0"/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715A"/>
    <w:rPr>
      <w:rFonts w:ascii="Calibri" w:eastAsia="Calibri" w:hAnsi="Calibri" w:cs="Times New Roman"/>
      <w:sz w:val="20"/>
      <w:szCs w:val="20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4A4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D3635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0A74B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C0228C"/>
    <w:rPr>
      <w:rFonts w:ascii="Calibri" w:eastAsia="Calibri" w:hAnsi="Calibri" w:cs="Times New Roman"/>
      <w:sz w:val="2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4844"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rsid w:val="006D7482"/>
    <w:pPr>
      <w:jc w:val="both"/>
    </w:pPr>
    <w:rPr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6D7482"/>
    <w:rPr>
      <w:rFonts w:eastAsia="Times New Roman" w:cs="Times New Roman"/>
      <w:szCs w:val="24"/>
    </w:rPr>
  </w:style>
  <w:style w:type="table" w:styleId="Reatabula">
    <w:name w:val="Table Grid"/>
    <w:basedOn w:val="Parastatabula"/>
    <w:uiPriority w:val="39"/>
    <w:rsid w:val="00955873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l@riga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igasudens.lv/lv/buvniecibas-ieceres-dokumentacijas-bid-saskanosanas-kart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s.gov.lv/bisp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F04D-A938-4E1D-A1A8-1231CC94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Tālere</dc:creator>
  <cp:keywords/>
  <dc:description/>
  <cp:lastModifiedBy>Ligita Petrova</cp:lastModifiedBy>
  <cp:revision>2</cp:revision>
  <cp:lastPrinted>2020-11-02T13:08:00Z</cp:lastPrinted>
  <dcterms:created xsi:type="dcterms:W3CDTF">2022-08-17T06:47:00Z</dcterms:created>
  <dcterms:modified xsi:type="dcterms:W3CDTF">2022-08-17T06:47:00Z</dcterms:modified>
</cp:coreProperties>
</file>