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02.08.2022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N-2022/5291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0ACC6751" w14:textId="48914B0F" w:rsidR="00AD6A2B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15.07.2022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PTL-22-790-dv</w:t>
      </w:r>
    </w:p>
    <w:p w14:paraId="48F13DC3" w14:textId="77777777" w:rsidR="006010A3" w:rsidRPr="006010A3" w:rsidRDefault="006010A3" w:rsidP="006010A3">
      <w:pPr>
        <w:spacing w:after="160" w:line="259" w:lineRule="auto"/>
        <w:jc w:val="right"/>
        <w:rPr>
          <w:rFonts w:ascii="Arial" w:eastAsia="Calibri" w:hAnsi="Arial"/>
          <w:b/>
          <w:bCs/>
          <w:noProof/>
          <w:szCs w:val="22"/>
          <w:lang w:eastAsia="en-US"/>
        </w:rPr>
      </w:pPr>
      <w:r w:rsidRPr="006010A3">
        <w:rPr>
          <w:rFonts w:ascii="Arial" w:eastAsia="Calibri" w:hAnsi="Arial"/>
          <w:b/>
          <w:bCs/>
          <w:szCs w:val="22"/>
          <w:lang w:eastAsia="en-US"/>
        </w:rPr>
        <w:fldChar w:fldCharType="begin"/>
      </w:r>
      <w:r w:rsidRPr="006010A3">
        <w:rPr>
          <w:rFonts w:ascii="Arial" w:eastAsia="Calibri" w:hAnsi="Arial"/>
          <w:b/>
          <w:bCs/>
          <w:szCs w:val="22"/>
          <w:lang w:eastAsia="en-US"/>
        </w:rPr>
        <w:instrText xml:space="preserve"> MERGEFIELD TN_pasūtītājs </w:instrText>
      </w:r>
      <w:r w:rsidRPr="006010A3">
        <w:rPr>
          <w:rFonts w:ascii="Arial" w:eastAsia="Calibri" w:hAnsi="Arial"/>
          <w:b/>
          <w:bCs/>
          <w:szCs w:val="22"/>
          <w:lang w:eastAsia="en-US"/>
        </w:rPr>
        <w:fldChar w:fldCharType="separate"/>
      </w:r>
      <w:r w:rsidRPr="006010A3">
        <w:rPr>
          <w:rFonts w:ascii="Arial" w:eastAsia="Calibri" w:hAnsi="Arial"/>
          <w:b/>
          <w:bCs/>
          <w:noProof/>
          <w:szCs w:val="22"/>
          <w:lang w:eastAsia="en-US"/>
        </w:rPr>
        <w:t>RD Teritorijas labiekārtošanas pārvalde</w:t>
      </w:r>
      <w:r w:rsidRPr="006010A3">
        <w:rPr>
          <w:rFonts w:ascii="Arial" w:eastAsia="Calibri" w:hAnsi="Arial"/>
          <w:b/>
          <w:bCs/>
          <w:noProof/>
          <w:szCs w:val="22"/>
          <w:lang w:eastAsia="en-US"/>
        </w:rPr>
        <w:fldChar w:fldCharType="end"/>
      </w:r>
    </w:p>
    <w:p w14:paraId="42BC759D" w14:textId="08F9543F" w:rsidR="00AD6A2B" w:rsidRDefault="006010A3" w:rsidP="006010A3">
      <w:pPr>
        <w:jc w:val="right"/>
        <w:rPr>
          <w:rFonts w:ascii="Arial" w:hAnsi="Arial" w:cs="Arial"/>
        </w:rPr>
      </w:pPr>
      <w:r w:rsidRPr="006010A3">
        <w:rPr>
          <w:rFonts w:ascii="Arial" w:eastAsia="Calibri" w:hAnsi="Arial"/>
          <w:szCs w:val="22"/>
          <w:lang w:eastAsia="en-US"/>
        </w:rPr>
        <w:fldChar w:fldCharType="begin"/>
      </w:r>
      <w:r w:rsidRPr="006010A3">
        <w:rPr>
          <w:rFonts w:ascii="Arial" w:eastAsia="Calibri" w:hAnsi="Arial"/>
          <w:szCs w:val="22"/>
          <w:lang w:eastAsia="en-US"/>
        </w:rPr>
        <w:instrText xml:space="preserve"> MERGEFIELD TN_pasūtītāja__epasts </w:instrText>
      </w:r>
      <w:r w:rsidRPr="006010A3">
        <w:rPr>
          <w:rFonts w:ascii="Arial" w:eastAsia="Calibri" w:hAnsi="Arial"/>
          <w:szCs w:val="22"/>
          <w:lang w:eastAsia="en-US"/>
        </w:rPr>
        <w:fldChar w:fldCharType="separate"/>
      </w:r>
      <w:r w:rsidRPr="006010A3">
        <w:rPr>
          <w:rFonts w:ascii="Arial" w:eastAsia="Calibri" w:hAnsi="Arial"/>
          <w:noProof/>
          <w:szCs w:val="22"/>
          <w:lang w:eastAsia="en-US"/>
        </w:rPr>
        <w:t>ptl@riga.lv</w:t>
      </w:r>
      <w:r w:rsidRPr="006010A3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11F00EB1" w14:textId="77777777" w:rsidR="006010A3" w:rsidRPr="006010A3" w:rsidRDefault="006010A3" w:rsidP="006010A3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6010A3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41706655" w14:textId="77777777" w:rsidR="006010A3" w:rsidRPr="006010A3" w:rsidRDefault="006010A3" w:rsidP="006010A3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6010A3">
        <w:rPr>
          <w:rFonts w:ascii="Arial" w:eastAsia="Calibri" w:hAnsi="Arial"/>
          <w:szCs w:val="22"/>
          <w:lang w:eastAsia="en-US"/>
        </w:rPr>
        <w:fldChar w:fldCharType="begin"/>
      </w:r>
      <w:r w:rsidRPr="006010A3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6010A3">
        <w:rPr>
          <w:rFonts w:ascii="Arial" w:eastAsia="Calibri" w:hAnsi="Arial"/>
          <w:szCs w:val="22"/>
          <w:lang w:eastAsia="en-US"/>
        </w:rPr>
        <w:fldChar w:fldCharType="separate"/>
      </w:r>
      <w:r w:rsidRPr="006010A3">
        <w:rPr>
          <w:rFonts w:ascii="Arial" w:eastAsia="Calibri" w:hAnsi="Arial"/>
          <w:noProof/>
          <w:szCs w:val="22"/>
          <w:lang w:eastAsia="en-US"/>
        </w:rPr>
        <w:t>projekta "Anatomikuma laukuma iekārtojums un gājēju pāreja" īstenošanai</w:t>
      </w:r>
      <w:r w:rsidRPr="006010A3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1012900A" w14:textId="77777777" w:rsidR="006010A3" w:rsidRPr="006010A3" w:rsidRDefault="006010A3" w:rsidP="006010A3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332C9C36" w14:textId="77777777" w:rsidR="006010A3" w:rsidRPr="006010A3" w:rsidRDefault="006010A3" w:rsidP="006010A3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51718F85" w14:textId="77777777" w:rsidR="006010A3" w:rsidRPr="006010A3" w:rsidRDefault="006010A3" w:rsidP="006010A3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6010A3">
        <w:rPr>
          <w:rFonts w:ascii="Arial" w:eastAsia="Calibri" w:hAnsi="Arial"/>
          <w:szCs w:val="22"/>
          <w:lang w:eastAsia="en-US"/>
        </w:rPr>
        <w:fldChar w:fldCharType="begin"/>
      </w:r>
      <w:r w:rsidRPr="006010A3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6010A3">
        <w:rPr>
          <w:rFonts w:ascii="Arial" w:eastAsia="Calibri" w:hAnsi="Arial"/>
          <w:szCs w:val="22"/>
          <w:lang w:eastAsia="en-US"/>
        </w:rPr>
        <w:fldChar w:fldCharType="separate"/>
      </w:r>
      <w:r w:rsidRPr="006010A3">
        <w:rPr>
          <w:rFonts w:ascii="Arial" w:eastAsia="Calibri" w:hAnsi="Arial"/>
          <w:noProof/>
          <w:szCs w:val="22"/>
          <w:lang w:eastAsia="en-US"/>
        </w:rPr>
        <w:t>AS "RĪGAS SILTUMS" neiebilst biedrības "Pētersala-Andrejsala" iesniegtā projekta "Anatomikuma laukuma iekārtojums un gājēju pāreja" īstenošanai ar sekojošiem nosacījumiem.</w:t>
      </w:r>
    </w:p>
    <w:p w14:paraId="0C9BBB3C" w14:textId="77777777" w:rsidR="006010A3" w:rsidRPr="006010A3" w:rsidRDefault="006010A3" w:rsidP="006010A3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6010A3">
        <w:rPr>
          <w:rFonts w:ascii="Arial" w:eastAsia="Calibri" w:hAnsi="Arial"/>
          <w:noProof/>
          <w:szCs w:val="22"/>
          <w:lang w:eastAsia="en-US"/>
        </w:rPr>
        <w:t>Informējam, ka dotajā objektā ir izvietota AS "RĪGAS SILTUMS" siltumkamera un siltumtīkli Dn900 mm, Dn800 mm, Dn600 mm, Dn100 mm un Dn80 mm.</w:t>
      </w:r>
    </w:p>
    <w:p w14:paraId="4D6A9F13" w14:textId="4872D550" w:rsidR="006010A3" w:rsidRPr="006010A3" w:rsidRDefault="006010A3" w:rsidP="006010A3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6010A3">
        <w:rPr>
          <w:rFonts w:ascii="Arial" w:eastAsia="Calibri" w:hAnsi="Arial"/>
          <w:noProof/>
          <w:szCs w:val="22"/>
          <w:lang w:eastAsia="en-US"/>
        </w:rPr>
        <w:t xml:space="preserve">Ņemot vērā Ministru kabineta 30.09.2014. noteikumos Nr.574 "Noteikumi par Latvijas būvnormatīvu LBN 008-14 "Inženiertīklu izvietojums" norādītos attālumus un citu spēkā esošo normatīvo dokumentu prasības, izstrādāt Anatomikuma laukuma un gājēju pārejas ierīkošanas būvniecības ieceres dokumentāciju un saskaņot ar </w:t>
      </w:r>
      <w:r w:rsidR="00C44C32">
        <w:rPr>
          <w:rFonts w:ascii="Arial" w:eastAsia="Calibri" w:hAnsi="Arial"/>
          <w:noProof/>
          <w:szCs w:val="22"/>
          <w:lang w:eastAsia="en-US"/>
        </w:rPr>
        <w:t xml:space="preserve">              </w:t>
      </w:r>
      <w:r w:rsidRPr="006010A3">
        <w:rPr>
          <w:rFonts w:ascii="Arial" w:eastAsia="Calibri" w:hAnsi="Arial"/>
          <w:noProof/>
          <w:szCs w:val="22"/>
          <w:lang w:eastAsia="en-US"/>
        </w:rPr>
        <w:t>AS "RĪGAS SILTUMS".</w:t>
      </w:r>
      <w:r w:rsidRPr="006010A3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0E65712D" w14:textId="77777777" w:rsidR="006010A3" w:rsidRPr="006010A3" w:rsidRDefault="006010A3" w:rsidP="006010A3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64B37395" w14:textId="77777777" w:rsidR="006010A3" w:rsidRPr="006010A3" w:rsidRDefault="006010A3" w:rsidP="006010A3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6010A3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1B5B0108" w14:textId="77777777" w:rsidR="00C83C84" w:rsidRDefault="00C83C84" w:rsidP="00AD6A2B">
      <w:pPr>
        <w:rPr>
          <w:rFonts w:ascii="Arial" w:hAnsi="Arial" w:cs="Arial"/>
        </w:rPr>
      </w:pPr>
    </w:p>
    <w:p w14:paraId="51D5E87B" w14:textId="6021A789" w:rsidR="00C83C84" w:rsidRDefault="00C83C84" w:rsidP="00AD6A2B">
      <w:pPr>
        <w:rPr>
          <w:rFonts w:ascii="Arial" w:hAnsi="Arial" w:cs="Arial"/>
        </w:rPr>
      </w:pPr>
    </w:p>
    <w:p w14:paraId="06252AE2" w14:textId="77777777" w:rsidR="006010A3" w:rsidRDefault="006010A3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273C6D32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Valdes loceklis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6010A3">
        <w:rPr>
          <w:rFonts w:ascii="Arial" w:hAnsi="Arial" w:cs="Arial"/>
          <w:szCs w:val="24"/>
        </w:rPr>
        <w:t xml:space="preserve">                   </w:t>
      </w:r>
      <w:r w:rsidR="005730FE" w:rsidRPr="00D52C8A">
        <w:rPr>
          <w:rFonts w:ascii="Arial" w:hAnsi="Arial" w:cs="Arial"/>
          <w:szCs w:val="24"/>
        </w:rPr>
        <w:t>U. Osis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2C11A009" w14:textId="77777777" w:rsidR="005730FE" w:rsidRPr="00D52C8A" w:rsidRDefault="005730FE" w:rsidP="00AD6A2B">
      <w:pPr>
        <w:rPr>
          <w:rFonts w:ascii="Arial" w:hAnsi="Arial" w:cs="Arial"/>
          <w:szCs w:val="24"/>
        </w:rPr>
      </w:pPr>
    </w:p>
    <w:p w14:paraId="3B353D3B" w14:textId="06F6A630" w:rsidR="00C83C84" w:rsidRPr="00D52C8A" w:rsidRDefault="005730FE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  <w:r w:rsidRPr="00D52C8A">
        <w:rPr>
          <w:rFonts w:ascii="Arial" w:hAnsi="Arial" w:cs="Arial"/>
          <w:szCs w:val="24"/>
        </w:rPr>
        <w:tab/>
      </w:r>
    </w:p>
    <w:p w14:paraId="342E3FF1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I. Verze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67017386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default" r:id="rId6"/>
      <w:headerReference w:type="first" r:id="rId7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F478" w14:textId="77777777" w:rsidR="00D82AB7" w:rsidRDefault="00D82AB7" w:rsidP="006C4940">
      <w:r>
        <w:separator/>
      </w:r>
    </w:p>
  </w:endnote>
  <w:endnote w:type="continuationSeparator" w:id="0">
    <w:p w14:paraId="7EF83A44" w14:textId="77777777" w:rsidR="00D82AB7" w:rsidRDefault="00D82AB7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FCAA0" w14:textId="77777777" w:rsidR="00D82AB7" w:rsidRDefault="00D82AB7" w:rsidP="006C4940">
      <w:r>
        <w:separator/>
      </w:r>
    </w:p>
  </w:footnote>
  <w:footnote w:type="continuationSeparator" w:id="0">
    <w:p w14:paraId="7EE73475" w14:textId="77777777" w:rsidR="00D82AB7" w:rsidRDefault="00D82AB7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TĀLR. 67017359, FAKSS: 67017363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F5E08"/>
    <w:rsid w:val="0031112F"/>
    <w:rsid w:val="003C1C13"/>
    <w:rsid w:val="00432E0B"/>
    <w:rsid w:val="004A2D33"/>
    <w:rsid w:val="00516A89"/>
    <w:rsid w:val="0054797A"/>
    <w:rsid w:val="005730FE"/>
    <w:rsid w:val="005A5F1D"/>
    <w:rsid w:val="005E3063"/>
    <w:rsid w:val="006010A3"/>
    <w:rsid w:val="00650831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E2EEF"/>
    <w:rsid w:val="00A10493"/>
    <w:rsid w:val="00A35A13"/>
    <w:rsid w:val="00AA7882"/>
    <w:rsid w:val="00AD6A2B"/>
    <w:rsid w:val="00BB307B"/>
    <w:rsid w:val="00BD1E99"/>
    <w:rsid w:val="00BF4886"/>
    <w:rsid w:val="00C44C32"/>
    <w:rsid w:val="00C83C84"/>
    <w:rsid w:val="00D52C8A"/>
    <w:rsid w:val="00D67B45"/>
    <w:rsid w:val="00D82AB7"/>
    <w:rsid w:val="00DE13C2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Ligita Petrova</cp:lastModifiedBy>
  <cp:revision>2</cp:revision>
  <cp:lastPrinted>2013-09-02T11:47:00Z</cp:lastPrinted>
  <dcterms:created xsi:type="dcterms:W3CDTF">2022-08-17T11:38:00Z</dcterms:created>
  <dcterms:modified xsi:type="dcterms:W3CDTF">2022-08-17T11:38:00Z</dcterms:modified>
</cp:coreProperties>
</file>