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770871" w:rsidP="004E3335" w14:paraId="7A1B4A92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770871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Pr="00770871"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770871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770871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770871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770871" w:rsidP="002110CB" w14:paraId="0408CBF0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4E3335" w:rsidRPr="00770871" w:rsidP="004E3335" w14:paraId="60846444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770871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4CF78D52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520779B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770871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52776F" w:rsidP="004E3335" w14:paraId="03D63D3A" w14:textId="351434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52776F" w:rsidR="005277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Māris Tērauds</w:t>
            </w:r>
          </w:p>
        </w:tc>
      </w:tr>
      <w:tr w14:paraId="6E176EB9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770871" w:rsidP="004E3335" w14:paraId="4FF565E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770871" w:rsidP="004E3335" w14:paraId="1453CE20" w14:textId="6569F9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52776F" w:rsidR="005277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Bērnu rotaļu laukuma atjaunošana Pļavnieku parkā</w:t>
            </w:r>
          </w:p>
        </w:tc>
      </w:tr>
      <w:tr w14:paraId="7B7F5A73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770871" w:rsidP="004E3335" w14:paraId="13FFABE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52776F" w:rsidP="004E3335" w14:paraId="527206E5" w14:textId="724753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770871" w:rsidR="00FD4FB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</w:t>
            </w:r>
            <w:r w:rsidR="00542B0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</w:t>
            </w:r>
            <w:r w:rsidR="00BB2D9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542B0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pašvaldības Centrālās administrācijas</w:t>
            </w:r>
            <w:r w:rsidRPr="00770871" w:rsidR="00FD4FB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14:paraId="3D7D0C7B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770871" w:rsidP="004E3335" w14:paraId="5FBDF71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76F" w:rsidRPr="00E5754F" w:rsidP="00E5754F" w14:paraId="166570FC" w14:textId="60BCFA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754F">
              <w:rPr>
                <w:rFonts w:ascii="Times New Roman" w:hAnsi="Times New Roman" w:cs="Times New Roman"/>
                <w:sz w:val="26"/>
                <w:szCs w:val="26"/>
              </w:rPr>
              <w:t xml:space="preserve">SIA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,,</w:t>
            </w:r>
            <w:r w:rsidRPr="00E5754F">
              <w:rPr>
                <w:rFonts w:ascii="Times New Roman" w:hAnsi="Times New Roman" w:cs="Times New Roman"/>
                <w:sz w:val="26"/>
                <w:szCs w:val="26"/>
              </w:rPr>
              <w:t xml:space="preserve">Rīgas meži” </w:t>
            </w:r>
          </w:p>
          <w:p w:rsidR="0052776F" w:rsidRPr="00E5754F" w:rsidP="00E5754F" w14:paraId="398B9945" w14:textId="3C8226F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754F">
              <w:rPr>
                <w:rFonts w:ascii="Times New Roman" w:hAnsi="Times New Roman" w:cs="Times New Roman"/>
                <w:sz w:val="26"/>
                <w:szCs w:val="26"/>
              </w:rPr>
              <w:t>RD Mājokļu un vides departaments</w:t>
            </w:r>
          </w:p>
          <w:p w:rsidR="0052776F" w:rsidRPr="00E5754F" w:rsidP="00E5754F" w14:paraId="3B83AD7B" w14:textId="464ABEA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754F">
              <w:rPr>
                <w:rFonts w:ascii="Times New Roman" w:hAnsi="Times New Roman" w:cs="Times New Roman"/>
                <w:sz w:val="26"/>
                <w:szCs w:val="26"/>
              </w:rPr>
              <w:t>RD Pilsētas attīstības departaments</w:t>
            </w:r>
          </w:p>
          <w:p w:rsidR="0052776F" w:rsidRPr="00E5754F" w:rsidP="00E5754F" w14:paraId="45A3111D" w14:textId="5025697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754F">
              <w:rPr>
                <w:rFonts w:ascii="Times New Roman" w:hAnsi="Times New Roman" w:cs="Times New Roman"/>
                <w:sz w:val="26"/>
                <w:szCs w:val="26"/>
              </w:rPr>
              <w:t>RD Īpašuma departaments</w:t>
            </w:r>
          </w:p>
          <w:p w:rsidR="005D3DE3" w:rsidRPr="00E5754F" w:rsidP="00E5754F" w14:paraId="15BE3828" w14:textId="754E191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5754F" w:rsidR="0052776F">
              <w:rPr>
                <w:rFonts w:ascii="Times New Roman" w:hAnsi="Times New Roman" w:cs="Times New Roman"/>
                <w:sz w:val="26"/>
                <w:szCs w:val="26"/>
              </w:rPr>
              <w:t>RD Izglītības, kultūras un sporta departaments</w:t>
            </w:r>
          </w:p>
        </w:tc>
      </w:tr>
    </w:tbl>
    <w:p w:rsidR="004E3335" w:rsidRPr="00770871" w:rsidP="004E3335" w14:paraId="01549C23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770871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770871" w:rsidP="004E3335" w14:paraId="25F688D7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770871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"/>
        <w:gridCol w:w="4149"/>
        <w:gridCol w:w="5060"/>
      </w:tblGrid>
      <w:tr w14:paraId="0D1B55C5" w14:textId="77777777" w:rsidTr="005D3DE3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7DEC545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6E6C170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5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43BB8CF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49BC43AE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6CB613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770871" w:rsidP="004E3335" w14:paraId="202914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770871" w:rsidP="004E3335" w14:paraId="62F69D7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2A569A" w14:paraId="3ED4FFC4" w14:textId="384B5C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hanging="28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ktuāla 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 – 1</w:t>
            </w:r>
            <w:r w:rsidRPr="00770871" w:rsidR="005D3DE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770871" w:rsidR="005D3DE3">
              <w:rPr>
                <w:rFonts w:ascii="Times New Roman" w:hAnsi="Times New Roman" w:cs="Times New Roman"/>
                <w:sz w:val="26"/>
                <w:szCs w:val="26"/>
              </w:rPr>
              <w:t>līdz 2 mēneši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D3DE3" w:rsidRPr="00770871" w:rsidP="002A569A" w14:paraId="02F689C5" w14:textId="470FF1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hanging="28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(pēc nepieciešamības) – 1 līdz 2 mēneši;</w:t>
            </w:r>
          </w:p>
          <w:p w:rsidR="005C4442" w:rsidRPr="00770871" w:rsidP="002A569A" w14:paraId="0C64C7AA" w14:textId="21764180">
            <w:pPr>
              <w:pStyle w:val="ListParagraph"/>
              <w:numPr>
                <w:ilvl w:val="0"/>
                <w:numId w:val="3"/>
              </w:numPr>
              <w:ind w:left="366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dokumentācijas izstrāde (paskaidrojuma raksta projekts) </w:t>
            </w:r>
            <w:r w:rsidRPr="00770871" w:rsid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un saskaņošana Rīgas domes Pilsētas attīstības departamentā – 2 līdz 4 mēneši;</w:t>
            </w:r>
          </w:p>
          <w:p w:rsidR="005C4442" w:rsidRPr="00770871" w:rsidP="005C4442" w14:paraId="114C86D9" w14:textId="27CE0B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hanging="28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iepirkuma procedūras organizēšana līdz līguma noslēgšanai, ja iepirkuma rezultāti netiek pārsūdzēti – 3 mēneši</w:t>
            </w:r>
            <w:r w:rsidRPr="00770871" w:rsidR="002A56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C4442" w:rsidRPr="00770871" w:rsidP="005C4442" w14:paraId="3FDDEE40" w14:textId="4974F7B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hanging="28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būvniecības darbi – 3 līdz 12 mēneši (atkarībā no laika apstākļiem);</w:t>
            </w:r>
          </w:p>
          <w:p w:rsidR="005C4442" w:rsidRPr="00770871" w:rsidP="005C4442" w14:paraId="4009E8AA" w14:textId="6CB1B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6" w:hanging="28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neatkarīga, sertificēta spēļu laukumu inspektora spēļu laukuma 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pēcuzstādīšanas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pārbaudes atzinums – 1 nedēļa. </w:t>
            </w:r>
          </w:p>
          <w:p w:rsidR="005C4442" w:rsidRPr="00770871" w:rsidP="005C4442" w14:paraId="572F8C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4E3335" w:rsidRPr="00770871" w:rsidP="00E5754F" w14:paraId="2A02D543" w14:textId="5626A8A3">
            <w:p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14:paraId="6EBC8E76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770871" w:rsidP="004E3335" w14:paraId="567D49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770871" w:rsidP="00575B5D" w14:paraId="1F8B8E2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770871" w:rsidP="004E3335" w14:paraId="47DA4171" w14:textId="74AED2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MS Gothic" w:hAnsi="Times New Roman" w:cs="Times New Roman"/>
                <w:sz w:val="26"/>
                <w:szCs w:val="26"/>
                <w:lang w:eastAsia="lv-LV"/>
              </w:rPr>
              <w:t>x</w:t>
            </w:r>
            <w:r w:rsidRPr="00770871" w:rsidR="00AB792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770871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770871" w:rsidP="00575B5D" w14:paraId="1B0D77E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Segoe UI Symbol" w:eastAsia="MS Gothic" w:hAnsi="Segoe UI Symbol" w:cs="Segoe UI Symbol"/>
                <w:sz w:val="26"/>
                <w:szCs w:val="26"/>
                <w:lang w:eastAsia="lv-LV"/>
              </w:rPr>
              <w:t>☐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770871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Pr="00770871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770871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Pr="00770871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770871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32B3DC85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52B226A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178189C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5060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E5754F" w14:paraId="2807D79C" w14:textId="5164E2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3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nepieciešamības);</w:t>
            </w:r>
          </w:p>
          <w:p w:rsidR="005D3DE3" w:rsidRPr="00770871" w:rsidP="00E5754F" w14:paraId="265D4DFB" w14:textId="7600B5FE">
            <w:pPr>
              <w:numPr>
                <w:ilvl w:val="0"/>
                <w:numId w:val="1"/>
              </w:numPr>
              <w:spacing w:after="0" w:line="240" w:lineRule="auto"/>
              <w:ind w:right="2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</w:t>
            </w:r>
            <w:bookmarkStart w:id="0" w:name="_Hlk80950485"/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esošo koku sakņu aizsardzības zonā</w:t>
            </w:r>
            <w:bookmarkEnd w:id="0"/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F83DF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pēc nepieciešamības</w:t>
            </w:r>
            <w:r w:rsidR="00F83DF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C4442" w:rsidRPr="00770871" w:rsidP="00E5754F" w14:paraId="4FE75403" w14:textId="7FBEB2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3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Paskaidrojuma raksta izstrāde un saskaņošana</w:t>
            </w:r>
            <w:r w:rsidRPr="00770871" w:rsidR="005D3DE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Rīgas domes Pilsētas attīstības departamenta Būvniecības kontroles pārvaldē</w:t>
            </w: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C4442" w:rsidRPr="00770871" w:rsidP="00E5754F" w14:paraId="788ED6D8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3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organizēšana;</w:t>
            </w:r>
          </w:p>
          <w:p w:rsidR="005C4442" w:rsidRPr="00770871" w:rsidP="00E5754F" w14:paraId="1AD521E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3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darbi;</w:t>
            </w:r>
          </w:p>
          <w:p w:rsidR="005C4442" w:rsidRPr="00770871" w:rsidP="00E5754F" w14:paraId="7D82FB2D" w14:textId="3F37B4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3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atzinums;</w:t>
            </w:r>
          </w:p>
          <w:p w:rsidR="005C4442" w:rsidRPr="00770871" w:rsidP="00E5754F" w14:paraId="5F900244" w14:textId="24EAE0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238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ekspluatācijā.</w:t>
            </w:r>
          </w:p>
        </w:tc>
      </w:tr>
      <w:tr w14:paraId="69395B3F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770871" w:rsidP="005C4442" w14:paraId="391FB0C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770871" w:rsidP="005C4442" w14:paraId="0118E743" w14:textId="3E9C1E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770871" w:rsidP="005C4442" w14:paraId="336C9F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62A7D01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586E64B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5. 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6BC77AF5" w14:textId="448F50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2A569A" w14:paraId="5EC4FCFE" w14:textId="1531340F">
            <w:pPr>
              <w:pStyle w:val="ListParagraph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="002C2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Pr="00770871" w:rsidR="008827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7087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70871" w:rsidR="0088276F">
              <w:rPr>
                <w:rFonts w:ascii="Times New Roman" w:hAnsi="Times New Roman" w:cs="Times New Roman"/>
                <w:sz w:val="26"/>
                <w:szCs w:val="26"/>
              </w:rPr>
              <w:t>0 EUR</w:t>
            </w:r>
          </w:p>
        </w:tc>
      </w:tr>
      <w:tr w14:paraId="27F7B493" w14:textId="77777777" w:rsidTr="005D3DE3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670A7C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6. 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770871" w:rsidP="005C4442" w14:paraId="184FC0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5C4442" w:rsidRPr="00770871" w:rsidP="005C4442" w14:paraId="469C04D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770871" w:rsidP="005C4442" w14:paraId="6A71CD5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770871" w:rsidP="005C4442" w14:paraId="2ADEA53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770871" w:rsidP="005C4442" w14:paraId="3A762F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770871" w:rsidP="005C4442" w14:paraId="6300F5B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087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45408" w:rsidRPr="00E5754F" w:rsidP="00E5754F" w14:paraId="4873C66E" w14:textId="040FCA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Ieteicama videonovērošanas kameru uzstādīšana;</w:t>
            </w:r>
          </w:p>
          <w:p w:rsidR="00F83DFF" w:rsidRPr="00E5754F" w:rsidP="00E5754F" w14:paraId="551E6AAF" w14:textId="5DB70A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Saglabājama esošā rotaļu laukuma konfigurācija;</w:t>
            </w:r>
          </w:p>
          <w:p w:rsidR="00F83DFF" w:rsidRPr="00E5754F" w:rsidP="00E5754F" w14:paraId="02F7DCED" w14:textId="00646E7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Projektējamas parka ainavai  atbilstošas rotaļu iekārtas, izmantojot piemērotu krāsu gammu;</w:t>
            </w:r>
          </w:p>
          <w:p w:rsidR="00F83DFF" w:rsidRPr="00E5754F" w:rsidP="00E5754F" w14:paraId="79E326B8" w14:textId="109919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Izvēloties labiekārtojuma elementus, iepazīties ar </w:t>
            </w:r>
            <w:r w:rsid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domes </w:t>
            </w:r>
            <w:r w:rsidRP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attīstības departamenta  izstrādātajiem labiekārtojuma elementu dizaina  ieteikumiem, kā arī izvērtēt to saskaņu ar parkā esošiem labiekārtojuma elementiem</w:t>
            </w:r>
            <w:r w:rsidRPr="00E5754F" w:rsidR="00F938C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paredzēt solus, atkritumu urnas, velo statīvus</w:t>
            </w:r>
            <w:r w:rsidRP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F83DFF" w:rsidRPr="00E5754F" w:rsidP="00E5754F" w14:paraId="3BA978C7" w14:textId="53212D0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Izvērtējama iespēja paredzēt vismaz vienu komplektu atkritumu šķirošanas urnas;</w:t>
            </w:r>
          </w:p>
          <w:p w:rsidR="00F83DFF" w:rsidRPr="00E5754F" w:rsidP="00E5754F" w14:paraId="6F7E57FC" w14:textId="0C4F932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Visās </w:t>
            </w:r>
            <w:r w:rsid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rojekta </w:t>
            </w:r>
            <w:r w:rsid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Nr.13</w:t>
            </w:r>
            <w:r w:rsidRP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realizācijas stadijās (projektēšana, būvniecība) piedalīties sertificētam  </w:t>
            </w:r>
            <w:r w:rsidRP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arboristam</w:t>
            </w:r>
            <w:r w:rsidRPr="00E5754F" w:rsidR="00F938C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F938C3" w:rsidRPr="00E5754F" w:rsidP="00E5754F" w14:paraId="0BDBDBC9" w14:textId="32B8392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Paredzēt seguma sakārtošanu rotaļu laukumā;</w:t>
            </w:r>
          </w:p>
          <w:p w:rsidR="00F938C3" w:rsidRPr="00F83DFF" w:rsidP="00E5754F" w14:paraId="36DF1A10" w14:textId="26C534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realizācijas gaitā ņemt vērā, ka </w:t>
            </w:r>
            <w:r w:rsidRP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īgas domes</w:t>
            </w:r>
            <w:r w:rsidRPr="00E575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Mājokļu un vides departaments ir paredzējis 2023. vai 2024. gadā atjaunot parka celiņu segumu ap Projekta Nr.13 zonu.</w:t>
            </w:r>
          </w:p>
        </w:tc>
      </w:tr>
    </w:tbl>
    <w:p w:rsidR="00DB6991" w:rsidRPr="002C26E8" w:rsidP="002C26E8" w14:paraId="30CA75BB" w14:textId="1BA6E5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770871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DC" w14:paraId="6687E910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DC" w14:paraId="636E1933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701F68"/>
    <w:multiLevelType w:val="hybridMultilevel"/>
    <w:tmpl w:val="52CA6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D4A70"/>
    <w:multiLevelType w:val="hybridMultilevel"/>
    <w:tmpl w:val="E84C5FC0"/>
    <w:lvl w:ilvl="0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>
    <w:nsid w:val="486A44D9"/>
    <w:multiLevelType w:val="hybridMultilevel"/>
    <w:tmpl w:val="541E9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673EA"/>
    <w:multiLevelType w:val="hybridMultilevel"/>
    <w:tmpl w:val="69185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C5787"/>
    <w:multiLevelType w:val="hybridMultilevel"/>
    <w:tmpl w:val="8030512C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6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2110CB"/>
    <w:rsid w:val="002A569A"/>
    <w:rsid w:val="002B5B1C"/>
    <w:rsid w:val="002C26E8"/>
    <w:rsid w:val="00394DD4"/>
    <w:rsid w:val="003D0C72"/>
    <w:rsid w:val="004E3335"/>
    <w:rsid w:val="005062C0"/>
    <w:rsid w:val="0052776F"/>
    <w:rsid w:val="00542B0F"/>
    <w:rsid w:val="00552AFF"/>
    <w:rsid w:val="00575B5D"/>
    <w:rsid w:val="005761FA"/>
    <w:rsid w:val="005773DC"/>
    <w:rsid w:val="005C4442"/>
    <w:rsid w:val="005D3DE3"/>
    <w:rsid w:val="00647D78"/>
    <w:rsid w:val="006B0B25"/>
    <w:rsid w:val="006E3BB2"/>
    <w:rsid w:val="00745408"/>
    <w:rsid w:val="0075189A"/>
    <w:rsid w:val="00770871"/>
    <w:rsid w:val="0080687A"/>
    <w:rsid w:val="0088276F"/>
    <w:rsid w:val="009D5E04"/>
    <w:rsid w:val="00A96CEF"/>
    <w:rsid w:val="00AB7928"/>
    <w:rsid w:val="00B6547E"/>
    <w:rsid w:val="00BB2D9F"/>
    <w:rsid w:val="00C42805"/>
    <w:rsid w:val="00C42D8D"/>
    <w:rsid w:val="00DB6991"/>
    <w:rsid w:val="00E5754F"/>
    <w:rsid w:val="00E87032"/>
    <w:rsid w:val="00EB4115"/>
    <w:rsid w:val="00EE6E22"/>
    <w:rsid w:val="00F46681"/>
    <w:rsid w:val="00F83DFF"/>
    <w:rsid w:val="00F938C3"/>
    <w:rsid w:val="00FD4FB3"/>
    <w:rsid w:val="00FF34D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Virsraksts1Rakstz"/>
    <w:uiPriority w:val="9"/>
    <w:qFormat/>
    <w:rsid w:val="005C4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character" w:customStyle="1" w:styleId="Virsraksts1Rakstz">
    <w:name w:val="Virsraksts 1 Rakstz."/>
    <w:basedOn w:val="DefaultParagraphFont"/>
    <w:link w:val="Heading1"/>
    <w:uiPriority w:val="9"/>
    <w:rsid w:val="005C4442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ListParagraph">
    <w:name w:val="List Paragraph"/>
    <w:basedOn w:val="Normal"/>
    <w:uiPriority w:val="34"/>
    <w:qFormat/>
    <w:rsid w:val="005C4442"/>
    <w:pPr>
      <w:ind w:left="720"/>
      <w:contextualSpacing/>
    </w:pPr>
  </w:style>
  <w:style w:type="table" w:styleId="TableGrid">
    <w:name w:val="Table Grid"/>
    <w:basedOn w:val="TableNormal"/>
    <w:rsid w:val="00F83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5A0BD-881C-459C-897A-05725CE4F784}"/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20</cp:revision>
  <dcterms:created xsi:type="dcterms:W3CDTF">2023-07-13T11:37:00Z</dcterms:created>
  <dcterms:modified xsi:type="dcterms:W3CDTF">2023-09-04T13:03:00Z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