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27.07.2023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N-2023/4069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14.07.2023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CAPTL-23-163-nd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bookmarkStart w:id="0" w:name="_Hlk141274418"/>
    <w:p w14:paraId="14BCD140" w14:textId="77777777" w:rsidR="00733BDF" w:rsidRDefault="00733BDF" w:rsidP="00733BDF">
      <w:pPr>
        <w:jc w:val="right"/>
        <w:rPr>
          <w:rFonts w:ascii="Arial" w:hAnsi="Arial" w:cs="Arial"/>
          <w:b/>
          <w:bCs/>
        </w:rPr>
      </w:pPr>
      <w:r w:rsidRPr="00733BDF">
        <w:rPr>
          <w:rFonts w:ascii="Arial" w:hAnsi="Arial" w:cs="Arial"/>
          <w:b/>
          <w:bCs/>
        </w:rPr>
        <w:fldChar w:fldCharType="begin"/>
      </w:r>
      <w:r w:rsidRPr="00733BDF">
        <w:rPr>
          <w:rFonts w:ascii="Arial" w:hAnsi="Arial" w:cs="Arial"/>
          <w:b/>
          <w:bCs/>
        </w:rPr>
        <w:instrText xml:space="preserve"> MERGEFIELD TN_pasūtītājs </w:instrText>
      </w:r>
      <w:r w:rsidRPr="00733BDF">
        <w:rPr>
          <w:rFonts w:ascii="Arial" w:hAnsi="Arial" w:cs="Arial"/>
          <w:b/>
          <w:bCs/>
        </w:rPr>
        <w:fldChar w:fldCharType="separate"/>
      </w:r>
      <w:r w:rsidRPr="00733BDF">
        <w:rPr>
          <w:rFonts w:ascii="Arial" w:hAnsi="Arial" w:cs="Arial"/>
          <w:b/>
          <w:bCs/>
        </w:rPr>
        <w:t xml:space="preserve">Teritorijas labiekārtošanas </w:t>
      </w:r>
    </w:p>
    <w:p w14:paraId="493A6958" w14:textId="25C514D4" w:rsidR="00733BDF" w:rsidRPr="00733BDF" w:rsidRDefault="00733BDF" w:rsidP="00733BDF">
      <w:pPr>
        <w:jc w:val="right"/>
        <w:rPr>
          <w:rFonts w:ascii="Arial" w:hAnsi="Arial" w:cs="Arial"/>
          <w:b/>
          <w:bCs/>
        </w:rPr>
      </w:pPr>
      <w:r w:rsidRPr="00733BDF">
        <w:rPr>
          <w:rFonts w:ascii="Arial" w:hAnsi="Arial" w:cs="Arial"/>
          <w:b/>
          <w:bCs/>
        </w:rPr>
        <w:t>pārvalde</w:t>
      </w:r>
      <w:r w:rsidRPr="00733BDF">
        <w:rPr>
          <w:rFonts w:ascii="Arial" w:hAnsi="Arial" w:cs="Arial"/>
        </w:rPr>
        <w:fldChar w:fldCharType="end"/>
      </w:r>
    </w:p>
    <w:p w14:paraId="60D411D1" w14:textId="60E835B3" w:rsidR="00AD6A2B" w:rsidRDefault="00733BDF" w:rsidP="00733BDF">
      <w:pPr>
        <w:jc w:val="right"/>
        <w:rPr>
          <w:rFonts w:ascii="Arial" w:hAnsi="Arial" w:cs="Arial"/>
        </w:rPr>
      </w:pPr>
      <w:r w:rsidRPr="00733BDF">
        <w:rPr>
          <w:rFonts w:ascii="Arial" w:hAnsi="Arial" w:cs="Arial"/>
        </w:rPr>
        <w:fldChar w:fldCharType="begin"/>
      </w:r>
      <w:r w:rsidRPr="00733BDF">
        <w:rPr>
          <w:rFonts w:ascii="Arial" w:hAnsi="Arial" w:cs="Arial"/>
        </w:rPr>
        <w:instrText xml:space="preserve"> MERGEFIELD TN_pasūtītāja__epasts </w:instrText>
      </w:r>
      <w:r w:rsidRPr="00733BDF">
        <w:rPr>
          <w:rFonts w:ascii="Arial" w:hAnsi="Arial" w:cs="Arial"/>
        </w:rPr>
        <w:fldChar w:fldCharType="separate"/>
      </w:r>
      <w:r w:rsidRPr="00733BDF">
        <w:rPr>
          <w:rFonts w:ascii="Arial" w:hAnsi="Arial" w:cs="Arial"/>
        </w:rPr>
        <w:t>ptl@riga.lv</w:t>
      </w:r>
      <w:r w:rsidRPr="00733BDF">
        <w:rPr>
          <w:rFonts w:ascii="Arial" w:hAnsi="Arial" w:cs="Arial"/>
        </w:rPr>
        <w:fldChar w:fldCharType="end"/>
      </w:r>
      <w:bookmarkEnd w:id="0"/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1EDE00E7" w14:textId="77777777" w:rsidR="00733BDF" w:rsidRPr="00733BDF" w:rsidRDefault="00733BDF" w:rsidP="00733BDF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733BDF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45D554EA" w14:textId="77777777" w:rsidR="00733BDF" w:rsidRPr="00733BDF" w:rsidRDefault="00733BDF" w:rsidP="00733BDF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733BDF">
        <w:rPr>
          <w:rFonts w:ascii="Arial" w:eastAsia="Calibri" w:hAnsi="Arial"/>
          <w:szCs w:val="22"/>
          <w:lang w:eastAsia="en-US"/>
        </w:rPr>
        <w:fldChar w:fldCharType="begin"/>
      </w:r>
      <w:r w:rsidRPr="00733BDF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733BDF">
        <w:rPr>
          <w:rFonts w:ascii="Arial" w:eastAsia="Calibri" w:hAnsi="Arial"/>
          <w:szCs w:val="22"/>
          <w:lang w:eastAsia="en-US"/>
        </w:rPr>
        <w:fldChar w:fldCharType="separate"/>
      </w:r>
      <w:r w:rsidRPr="00733BDF">
        <w:rPr>
          <w:rFonts w:ascii="Arial" w:eastAsia="Calibri" w:hAnsi="Arial"/>
          <w:noProof/>
          <w:szCs w:val="22"/>
          <w:lang w:eastAsia="en-US"/>
        </w:rPr>
        <w:t>līdzdalības budžeta projekta "Bolderājas pumptrase" realizācijai</w:t>
      </w:r>
      <w:r w:rsidRPr="00733BDF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24277B49" w14:textId="77777777" w:rsidR="00733BDF" w:rsidRPr="00733BDF" w:rsidRDefault="00733BDF" w:rsidP="00733BDF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19B1770A" w14:textId="77777777" w:rsidR="00733BDF" w:rsidRPr="00733BDF" w:rsidRDefault="00733BDF" w:rsidP="00733BDF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4830741A" w14:textId="77777777" w:rsidR="00733BDF" w:rsidRPr="00733BDF" w:rsidRDefault="00733BDF" w:rsidP="00733BDF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733BDF">
        <w:rPr>
          <w:rFonts w:ascii="Arial" w:eastAsia="Calibri" w:hAnsi="Arial"/>
          <w:szCs w:val="22"/>
          <w:lang w:eastAsia="en-US"/>
        </w:rPr>
        <w:fldChar w:fldCharType="begin"/>
      </w:r>
      <w:r w:rsidRPr="00733BDF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733BDF">
        <w:rPr>
          <w:rFonts w:ascii="Arial" w:eastAsia="Calibri" w:hAnsi="Arial"/>
          <w:szCs w:val="22"/>
          <w:lang w:eastAsia="en-US"/>
        </w:rPr>
        <w:fldChar w:fldCharType="separate"/>
      </w:r>
      <w:r w:rsidRPr="00733BDF">
        <w:rPr>
          <w:rFonts w:ascii="Arial" w:eastAsia="Calibri" w:hAnsi="Arial"/>
          <w:noProof/>
          <w:szCs w:val="22"/>
          <w:lang w:eastAsia="en-US"/>
        </w:rPr>
        <w:t>Akciju sabiedrība "RĪGAS SILTUMS" (turpmāk – AS “RĪGAS SILTUMS”) neiebilst līdzdalības budžeta projekta "Bolderājas pumptrase" (Lemešu ielā pie skolas) īstenošanai ar sekojošiem nosacījumiem.</w:t>
      </w:r>
    </w:p>
    <w:p w14:paraId="05E2EF80" w14:textId="7F1784E2" w:rsidR="00733BDF" w:rsidRPr="00733BDF" w:rsidRDefault="00733BDF" w:rsidP="00733BDF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733BDF">
        <w:rPr>
          <w:rFonts w:ascii="Arial" w:eastAsia="Calibri" w:hAnsi="Arial"/>
          <w:noProof/>
          <w:szCs w:val="22"/>
          <w:lang w:eastAsia="en-US"/>
        </w:rPr>
        <w:t xml:space="preserve">Informējam, ka </w:t>
      </w:r>
      <w:r>
        <w:rPr>
          <w:rFonts w:ascii="Arial" w:eastAsia="Calibri" w:hAnsi="Arial"/>
          <w:noProof/>
          <w:szCs w:val="22"/>
          <w:lang w:eastAsia="en-US"/>
        </w:rPr>
        <w:t xml:space="preserve">zemes gabalā, kurā plānota pumptrases ierīkošana (kad. apz. 01001000144) un </w:t>
      </w:r>
      <w:r w:rsidRPr="00733BDF">
        <w:rPr>
          <w:rFonts w:ascii="Arial" w:eastAsia="Calibri" w:hAnsi="Arial"/>
          <w:noProof/>
          <w:szCs w:val="22"/>
          <w:lang w:eastAsia="en-US"/>
        </w:rPr>
        <w:t>gar Lemešu ielu</w:t>
      </w:r>
      <w:r>
        <w:rPr>
          <w:rFonts w:ascii="Arial" w:eastAsia="Calibri" w:hAnsi="Arial"/>
          <w:noProof/>
          <w:szCs w:val="22"/>
          <w:lang w:eastAsia="en-US"/>
        </w:rPr>
        <w:t xml:space="preserve"> ir</w:t>
      </w:r>
      <w:r w:rsidRPr="00733BDF">
        <w:rPr>
          <w:rFonts w:ascii="Arial" w:eastAsia="Calibri" w:hAnsi="Arial"/>
          <w:noProof/>
          <w:szCs w:val="22"/>
          <w:lang w:eastAsia="en-US"/>
        </w:rPr>
        <w:t xml:space="preserve"> izvietoti AS "RĪGAS SILTUMS" siltumtīkli </w:t>
      </w:r>
      <w:r>
        <w:rPr>
          <w:rFonts w:ascii="Arial" w:eastAsia="Calibri" w:hAnsi="Arial"/>
          <w:noProof/>
          <w:szCs w:val="22"/>
          <w:lang w:eastAsia="en-US"/>
        </w:rPr>
        <w:t xml:space="preserve">       </w:t>
      </w:r>
      <w:r w:rsidRPr="00733BDF">
        <w:rPr>
          <w:rFonts w:ascii="Arial" w:eastAsia="Calibri" w:hAnsi="Arial"/>
          <w:noProof/>
          <w:szCs w:val="22"/>
          <w:lang w:eastAsia="en-US"/>
        </w:rPr>
        <w:t xml:space="preserve">Dn150 mm.  </w:t>
      </w:r>
    </w:p>
    <w:p w14:paraId="6E0AC41C" w14:textId="7B294DB7" w:rsidR="00733BDF" w:rsidRPr="00733BDF" w:rsidRDefault="00733BDF" w:rsidP="00733BDF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>
        <w:rPr>
          <w:rFonts w:ascii="Arial" w:eastAsia="Calibri" w:hAnsi="Arial"/>
          <w:noProof/>
          <w:szCs w:val="22"/>
          <w:lang w:eastAsia="en-US"/>
        </w:rPr>
        <w:t>Pumptrases</w:t>
      </w:r>
      <w:r w:rsidRPr="00733BDF">
        <w:rPr>
          <w:rFonts w:ascii="Arial" w:eastAsia="Calibri" w:hAnsi="Arial"/>
          <w:noProof/>
          <w:szCs w:val="22"/>
          <w:lang w:eastAsia="en-US"/>
        </w:rPr>
        <w:t xml:space="preserve"> projektēšanas darbus veikt, ievērojot Ministru kabineta 30.09.2014. noteikumos Nr.574 "Noteikumi par Latvijas būvnormatīvu LBN 008-14 "Inženiertīklu izvietojums"” norādītos attālumus un citu spēkā esošo normatīvo aktu prasības.</w:t>
      </w:r>
    </w:p>
    <w:p w14:paraId="0FEEC515" w14:textId="73ECC1DB" w:rsidR="00733BDF" w:rsidRPr="00733BDF" w:rsidRDefault="00733BDF" w:rsidP="00733BDF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733BDF">
        <w:rPr>
          <w:rFonts w:ascii="Arial" w:eastAsia="Calibri" w:hAnsi="Arial"/>
          <w:noProof/>
          <w:szCs w:val="22"/>
          <w:lang w:eastAsia="en-US"/>
        </w:rPr>
        <w:t>Dotā objekta būvniecības ieceres dokumentāciju saskaņot ar AS "RĪGAS SILTUMS".</w:t>
      </w:r>
      <w:r w:rsidRPr="00733BDF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60B5D71" w14:textId="77777777" w:rsidR="00733BDF" w:rsidRPr="00733BDF" w:rsidRDefault="00733BDF" w:rsidP="00733BDF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733BDF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20220E2C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departamenta vadītājs</w:t>
      </w:r>
      <w:r w:rsidR="001A2588" w:rsidRPr="00D52C8A">
        <w:rPr>
          <w:rFonts w:ascii="Arial" w:hAnsi="Arial" w:cs="Arial"/>
          <w:szCs w:val="24"/>
        </w:rPr>
        <w:tab/>
      </w:r>
      <w:r w:rsidR="00733BDF">
        <w:rPr>
          <w:rFonts w:ascii="Arial" w:hAnsi="Arial" w:cs="Arial"/>
          <w:szCs w:val="24"/>
        </w:rPr>
        <w:t xml:space="preserve">                     </w:t>
      </w:r>
      <w:r w:rsidR="001A2588" w:rsidRPr="00D52C8A">
        <w:rPr>
          <w:rFonts w:ascii="Arial" w:hAnsi="Arial" w:cs="Arial"/>
          <w:szCs w:val="24"/>
        </w:rPr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733BDF">
        <w:rPr>
          <w:rFonts w:ascii="Arial" w:hAnsi="Arial" w:cs="Arial"/>
          <w:szCs w:val="24"/>
        </w:rPr>
        <w:t xml:space="preserve">           </w:t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365545FF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A0D1" w14:textId="77777777" w:rsidR="00485908" w:rsidRDefault="00485908" w:rsidP="006C4940">
      <w:r>
        <w:separator/>
      </w:r>
    </w:p>
  </w:endnote>
  <w:endnote w:type="continuationSeparator" w:id="0">
    <w:p w14:paraId="4E73D59F" w14:textId="77777777" w:rsidR="00485908" w:rsidRDefault="00485908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2B80" w14:textId="77777777" w:rsidR="00485908" w:rsidRDefault="00485908" w:rsidP="006C4940">
      <w:r>
        <w:separator/>
      </w:r>
    </w:p>
  </w:footnote>
  <w:footnote w:type="continuationSeparator" w:id="0">
    <w:p w14:paraId="464940D8" w14:textId="77777777" w:rsidR="00485908" w:rsidRDefault="00485908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Header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Header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Header"/>
      <w:jc w:val="center"/>
    </w:pPr>
  </w:p>
  <w:p w14:paraId="5B1CF345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85908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33BDF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C10A9-5385-4E6C-ABEA-4E312B80F5E4}"/>
</file>

<file path=customXml/itemProps2.xml><?xml version="1.0" encoding="utf-8"?>
<ds:datastoreItem xmlns:ds="http://schemas.openxmlformats.org/officeDocument/2006/customXml" ds:itemID="{5CBEFE66-2FA7-4697-B6F0-F6706B5E5D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Inga Verze</cp:lastModifiedBy>
  <cp:revision>21</cp:revision>
  <cp:lastPrinted>2013-09-02T11:47:00Z</cp:lastPrinted>
  <dcterms:created xsi:type="dcterms:W3CDTF">2018-11-07T06:08:00Z</dcterms:created>
  <dcterms:modified xsi:type="dcterms:W3CDTF">2023-07-27T06:48:00Z</dcterms:modified>
</cp:coreProperties>
</file>