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A97E9E" w:rsidTr="00A97E9E">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A97E9E" w:rsidTr="00A97E9E">
              <w:tc>
                <w:tcPr>
                  <w:tcW w:w="3125" w:type="pct"/>
                  <w:tcBorders>
                    <w:top w:val="nil"/>
                    <w:left w:val="nil"/>
                    <w:bottom w:val="nil"/>
                    <w:right w:val="nil"/>
                  </w:tcBorders>
                </w:tcPr>
                <w:p w:rsidR="00A97E9E" w:rsidRDefault="00A97E9E" w:rsidP="00A97E9E">
                  <w:pPr>
                    <w:keepLines/>
                    <w:autoSpaceDE w:val="0"/>
                    <w:autoSpaceDN w:val="0"/>
                    <w:adjustRightInd w:val="0"/>
                    <w:spacing w:after="0" w:line="400" w:lineRule="auto"/>
                    <w:ind w:right="113"/>
                    <w:rPr>
                      <w:rFonts w:ascii="Tms Rmn" w:hAnsi="Tms Rmn"/>
                      <w:sz w:val="24"/>
                      <w:szCs w:val="24"/>
                    </w:rPr>
                  </w:pPr>
                </w:p>
                <w:p w:rsidR="00A97E9E" w:rsidRDefault="00A97E9E" w:rsidP="00A97E9E">
                  <w:pPr>
                    <w:keepLines/>
                    <w:autoSpaceDE w:val="0"/>
                    <w:autoSpaceDN w:val="0"/>
                    <w:adjustRightInd w:val="0"/>
                    <w:spacing w:after="0" w:line="240" w:lineRule="auto"/>
                    <w:ind w:right="113"/>
                    <w:rPr>
                      <w:rFonts w:ascii="Tms Rmn" w:hAnsi="Tms Rmn"/>
                      <w:sz w:val="24"/>
                      <w:szCs w:val="24"/>
                    </w:rPr>
                  </w:pPr>
                </w:p>
                <w:p w:rsidR="00A97E9E" w:rsidRDefault="00A97E9E" w:rsidP="00A97E9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A97E9E" w:rsidRDefault="00A97E9E" w:rsidP="00A97E9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309910-06/1242</w:t>
                  </w:r>
                </w:p>
                <w:p w:rsidR="00A97E9E" w:rsidRDefault="00A97E9E" w:rsidP="00A97E9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29.06.2023. Nr. CAPTL-23-119-nd</w:t>
                  </w:r>
                </w:p>
              </w:tc>
              <w:tc>
                <w:tcPr>
                  <w:tcW w:w="1875" w:type="pct"/>
                  <w:tcBorders>
                    <w:top w:val="nil"/>
                    <w:left w:val="nil"/>
                    <w:bottom w:val="nil"/>
                    <w:right w:val="nil"/>
                  </w:tcBorders>
                </w:tcPr>
                <w:p w:rsidR="00A97E9E" w:rsidRDefault="00A97E9E" w:rsidP="00A97E9E">
                  <w:pPr>
                    <w:keepLines/>
                    <w:autoSpaceDE w:val="0"/>
                    <w:autoSpaceDN w:val="0"/>
                    <w:adjustRightInd w:val="0"/>
                    <w:spacing w:after="0" w:line="240" w:lineRule="auto"/>
                    <w:jc w:val="right"/>
                    <w:rPr>
                      <w:rFonts w:ascii="Times New Roman" w:hAnsi="Times New Roman" w:cs="Times New Roman"/>
                      <w:color w:val="000000"/>
                      <w:sz w:val="24"/>
                      <w:szCs w:val="24"/>
                    </w:rPr>
                  </w:pPr>
                </w:p>
                <w:p w:rsidR="00A97E9E" w:rsidRDefault="00A97E9E" w:rsidP="00A97E9E">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Teritorijas labiekārtošanas</w:t>
                  </w:r>
                  <w:r>
                    <w:rPr>
                      <w:rFonts w:ascii="Times New Roman" w:hAnsi="Times New Roman" w:cs="Times New Roman"/>
                      <w:color w:val="000000"/>
                      <w:sz w:val="24"/>
                      <w:szCs w:val="24"/>
                    </w:rPr>
                    <w:br/>
                    <w:t xml:space="preserve"> pārvaldes vadītājam V.Admiņam Daugavpils iela 31,</w:t>
                  </w:r>
                  <w:r>
                    <w:rPr>
                      <w:rFonts w:ascii="Times New Roman" w:hAnsi="Times New Roman" w:cs="Times New Roman"/>
                      <w:color w:val="000000"/>
                      <w:sz w:val="24"/>
                      <w:szCs w:val="24"/>
                    </w:rPr>
                    <w:br/>
                    <w:t xml:space="preserve"> Rīga, LV-1003 </w:t>
                  </w:r>
                  <w:r>
                    <w:rPr>
                      <w:rFonts w:ascii="Times New Roman" w:hAnsi="Times New Roman" w:cs="Times New Roman"/>
                      <w:color w:val="000000"/>
                      <w:sz w:val="24"/>
                      <w:szCs w:val="24"/>
                    </w:rPr>
                    <w:br/>
                    <w:t>ptl@riga.lv</w:t>
                  </w:r>
                </w:p>
              </w:tc>
            </w:tr>
          </w:tbl>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97E9E" w:rsidTr="00A97E9E">
              <w:tc>
                <w:tcPr>
                  <w:tcW w:w="5000" w:type="pct"/>
                  <w:tcBorders>
                    <w:top w:val="nil"/>
                    <w:left w:val="nil"/>
                    <w:bottom w:val="nil"/>
                    <w:right w:val="nil"/>
                  </w:tcBorders>
                </w:tcPr>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A97E9E" w:rsidRDefault="00A97E9E" w:rsidP="00A97E9E">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97E9E" w:rsidTr="00A97E9E">
              <w:tc>
                <w:tcPr>
                  <w:tcW w:w="5000" w:type="pct"/>
                  <w:tcBorders>
                    <w:top w:val="nil"/>
                    <w:left w:val="nil"/>
                    <w:bottom w:val="nil"/>
                    <w:right w:val="nil"/>
                  </w:tcBorders>
                </w:tcPr>
                <w:p w:rsidR="00A97E9E" w:rsidRDefault="00A97E9E" w:rsidP="00A97E9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29. jūnijā ir saņēmis atzinuma pieprasījumu no Rīgas valstspilsētas pašvaldības Centrālās administrācijas Teritorijas labiekārtošanas pārvaldes, par līdzdalības budžeta projektu "Multifunkcionāla sporta un atpūtas laukuma labiekārtošana" (turpmāk – Projekts Nr.25).</w:t>
                  </w:r>
                </w:p>
                <w:p w:rsidR="00A97E9E" w:rsidRDefault="00A97E9E" w:rsidP="00A97E9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Nr.25 tas skar Sadales tīkls inženierkomunikāciju aizsargjoslas un ir nepieciešams veikt esošās Sadales tīkls 20kV gaisvadu līnijas un 20kV kabeļu līnijas pārvietošanu.</w:t>
                  </w:r>
                </w:p>
                <w:p w:rsidR="00A97E9E" w:rsidRDefault="00A97E9E" w:rsidP="00A97E9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Atsaucoties uz enerģētikas likuma 23. panta 2. daļu, kas nosaka, ka esošo energoapgādes komersantu objektu pārvietošanu (tajā skaitā, aizsardzība un demontāža), pēc pamatotas nekustamā īpašuma īpašnieka prasības, veic pats nekustamā īpašuma īpašnieks par saviem līdzekļiem. Līdz ar to, lai realizētu Projektu Nr.25, ir jāsaņem tehniskie noteikumi Sadales tīkls 20kV gaisvadu līnijas un 20kV kabeļu līnijas pārvietošanai. </w:t>
                  </w:r>
                </w:p>
                <w:p w:rsidR="00A97E9E" w:rsidRDefault="00A97E9E" w:rsidP="00A97E9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Lūdzam iesniegt iesniegumus portālā saskano.sadalestikls.lv par Projekta Nr.25 realizāciju un elektroapgādes objektu pārvietošanu. </w:t>
                  </w:r>
                </w:p>
                <w:p w:rsidR="00A97E9E" w:rsidRDefault="00A97E9E" w:rsidP="00A97E9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sagatavotās būvniecības ieceres dokumentācijas iesniegt Sadales tīkls saskaņošanai Būvniecības informācijas sistēmā (BIS).</w:t>
                  </w:r>
                </w:p>
              </w:tc>
            </w:tr>
          </w:tbl>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p>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p>
          <w:p w:rsidR="00A97E9E" w:rsidRDefault="00A97E9E" w:rsidP="00A97E9E">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A97E9E" w:rsidRDefault="00A97E9E" w:rsidP="00A97E9E">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A97E9E" w:rsidTr="00A97E9E">
              <w:tc>
                <w:tcPr>
                  <w:tcW w:w="2344" w:type="pct"/>
                  <w:tcBorders>
                    <w:top w:val="nil"/>
                    <w:left w:val="nil"/>
                    <w:bottom w:val="nil"/>
                    <w:right w:val="nil"/>
                  </w:tcBorders>
                </w:tcPr>
                <w:p w:rsidR="00A97E9E" w:rsidRDefault="00A97E9E" w:rsidP="00A97E9E">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Nodrošinājuma nodaļas vadītājs</w:t>
                  </w:r>
                </w:p>
              </w:tc>
              <w:tc>
                <w:tcPr>
                  <w:tcW w:w="157" w:type="pct"/>
                  <w:tcBorders>
                    <w:top w:val="nil"/>
                    <w:left w:val="nil"/>
                    <w:bottom w:val="nil"/>
                    <w:right w:val="nil"/>
                  </w:tcBorders>
                </w:tcPr>
                <w:p w:rsidR="00A97E9E" w:rsidRDefault="00A97E9E" w:rsidP="00A97E9E">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A97E9E" w:rsidRDefault="00A97E9E" w:rsidP="00A97E9E">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Andrejs Bubovičs</w:t>
                  </w:r>
                </w:p>
              </w:tc>
            </w:tr>
          </w:tbl>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p>
          <w:p w:rsidR="00A97E9E" w:rsidRDefault="00A97E9E" w:rsidP="00A97E9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97E9E" w:rsidTr="00A97E9E">
              <w:tc>
                <w:tcPr>
                  <w:tcW w:w="5000" w:type="pct"/>
                  <w:tcBorders>
                    <w:top w:val="nil"/>
                    <w:left w:val="nil"/>
                    <w:bottom w:val="nil"/>
                    <w:right w:val="nil"/>
                  </w:tcBorders>
                </w:tcPr>
                <w:p w:rsidR="00A97E9E" w:rsidRDefault="00A97E9E" w:rsidP="00A97E9E">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A97E9E" w:rsidRDefault="00A97E9E" w:rsidP="00A97E9E">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A97E9E" w:rsidRDefault="00A97E9E" w:rsidP="00A97E9E">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A97E9E">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7E9E" w:rsidRDefault="00A97E9E" w:rsidP="00117405">
      <w:pPr>
        <w:spacing w:after="0" w:line="240" w:lineRule="auto"/>
      </w:pPr>
      <w:r>
        <w:separator/>
      </w:r>
    </w:p>
  </w:endnote>
  <w:endnote w:type="continuationSeparator" w:id="0">
    <w:p w:rsidR="00A97E9E" w:rsidRDefault="00A97E9E"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E9E" w:rsidRDefault="00A9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E9E" w:rsidRDefault="00A97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E9E" w:rsidRDefault="00A97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7E9E" w:rsidRDefault="00A97E9E" w:rsidP="00117405">
      <w:pPr>
        <w:spacing w:after="0" w:line="240" w:lineRule="auto"/>
      </w:pPr>
      <w:r>
        <w:separator/>
      </w:r>
    </w:p>
  </w:footnote>
  <w:footnote w:type="continuationSeparator" w:id="0">
    <w:p w:rsidR="00A97E9E" w:rsidRDefault="00A97E9E"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E9E" w:rsidRDefault="00A97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E9E" w:rsidRDefault="00A97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A97E9E" w:rsidRPr="00A97E9E" w:rsidRDefault="00A97E9E">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9E"/>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A97E9E"/>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8638B4D-6BCC-4BBF-B714-24F9FE0E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idzintar/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C51CF-2641-4D2E-A421-7FB488BE1260}"/>
</file>

<file path=customXml/itemProps2.xml><?xml version="1.0" encoding="utf-8"?>
<ds:datastoreItem xmlns:ds="http://schemas.openxmlformats.org/officeDocument/2006/customXml" ds:itemID="{B2F04DC1-76AF-4384-8411-0E7524D508C5}"/>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1148</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Dzintarniece</dc:creator>
  <cp:lastModifiedBy>Iveta Dzintarniece</cp:lastModifiedBy>
  <cp:revision>1</cp:revision>
  <dcterms:created xsi:type="dcterms:W3CDTF">2023-07-06T12:21:00Z</dcterms:created>
  <dcterms:modified xsi:type="dcterms:W3CDTF">2023-07-06T12:21:00Z</dcterms:modified>
</cp:coreProperties>
</file>