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4E3335" w:rsidRPr="00D84730" w:rsidP="004E3335" w14:paraId="122F4EBC" w14:textId="77777777">
      <w:pPr>
        <w:spacing w:after="0" w:line="240" w:lineRule="auto"/>
        <w:jc w:val="center"/>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b/>
          <w:bCs/>
          <w:caps/>
          <w:sz w:val="26"/>
          <w:szCs w:val="26"/>
          <w:lang w:eastAsia="lv-LV"/>
        </w:rPr>
        <w:t>IESTĀDES ATZINUMA FORMA PAR</w:t>
      </w:r>
      <w:r w:rsidRPr="00D84730" w:rsidR="00A96CEF">
        <w:rPr>
          <w:rFonts w:ascii="Times New Roman" w:eastAsia="Times New Roman" w:hAnsi="Times New Roman" w:cs="Times New Roman"/>
          <w:b/>
          <w:bCs/>
          <w:caps/>
          <w:sz w:val="26"/>
          <w:szCs w:val="26"/>
          <w:lang w:eastAsia="lv-LV"/>
        </w:rPr>
        <w:t xml:space="preserve"> </w:t>
      </w:r>
      <w:r w:rsidRPr="00D84730" w:rsidR="005773DC">
        <w:rPr>
          <w:rFonts w:ascii="Times New Roman" w:eastAsia="Times New Roman" w:hAnsi="Times New Roman" w:cs="Times New Roman"/>
          <w:b/>
          <w:bCs/>
          <w:caps/>
          <w:sz w:val="26"/>
          <w:szCs w:val="26"/>
          <w:lang w:eastAsia="lv-LV"/>
        </w:rPr>
        <w:t>LĪDZDALĪBAS BUDŽETA </w:t>
      </w:r>
      <w:r w:rsidRPr="00D84730">
        <w:rPr>
          <w:rFonts w:ascii="Times New Roman" w:eastAsia="Times New Roman" w:hAnsi="Times New Roman" w:cs="Times New Roman"/>
          <w:b/>
          <w:bCs/>
          <w:caps/>
          <w:sz w:val="26"/>
          <w:szCs w:val="26"/>
          <w:lang w:eastAsia="lv-LV"/>
        </w:rPr>
        <w:t>PROJEKTU</w:t>
      </w:r>
      <w:r w:rsidRPr="00D84730">
        <w:rPr>
          <w:rFonts w:ascii="Times New Roman" w:eastAsia="Times New Roman" w:hAnsi="Times New Roman" w:cs="Times New Roman"/>
          <w:sz w:val="26"/>
          <w:szCs w:val="26"/>
          <w:lang w:eastAsia="lv-LV"/>
        </w:rPr>
        <w:t> </w:t>
      </w:r>
    </w:p>
    <w:p w:rsidR="004E3335" w:rsidRPr="00D84730" w:rsidP="002110CB" w14:paraId="3BEC4150" w14:textId="77777777">
      <w:pPr>
        <w:tabs>
          <w:tab w:val="left" w:pos="825"/>
          <w:tab w:val="left" w:pos="3225"/>
        </w:tabs>
        <w:spacing w:after="0" w:line="240" w:lineRule="auto"/>
        <w:textAlignment w:val="baseline"/>
        <w:rPr>
          <w:rFonts w:ascii="Times New Roman" w:eastAsia="Times New Roman" w:hAnsi="Times New Roman" w:cs="Times New Roman"/>
          <w:sz w:val="26"/>
          <w:szCs w:val="26"/>
          <w:lang w:eastAsia="lv-LV"/>
        </w:rPr>
      </w:pPr>
    </w:p>
    <w:p w:rsidR="004E3335" w:rsidRPr="00D84730" w:rsidP="004E3335" w14:paraId="71926AAF" w14:textId="77777777">
      <w:pPr>
        <w:spacing w:after="0" w:line="240" w:lineRule="auto"/>
        <w:jc w:val="center"/>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37"/>
        <w:gridCol w:w="6393"/>
      </w:tblGrid>
      <w:tr w14:paraId="3E534E0B" w14:textId="77777777" w:rsidTr="002B5B1C">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3480" w:type="dxa"/>
            <w:tcBorders>
              <w:top w:val="single" w:sz="6" w:space="0" w:color="auto"/>
              <w:left w:val="single" w:sz="6" w:space="0" w:color="auto"/>
              <w:bottom w:val="single" w:sz="4" w:space="0" w:color="auto"/>
              <w:right w:val="single" w:sz="6" w:space="0" w:color="auto"/>
            </w:tcBorders>
            <w:shd w:val="clear" w:color="auto" w:fill="auto"/>
            <w:hideMark/>
          </w:tcPr>
          <w:p w:rsidR="004E3335" w:rsidRPr="00D84730" w:rsidP="004E3335" w14:paraId="1913A680"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I</w:t>
            </w:r>
            <w:r w:rsidRPr="00D84730" w:rsidR="0075189A">
              <w:rPr>
                <w:rFonts w:ascii="Times New Roman" w:eastAsia="Times New Roman" w:hAnsi="Times New Roman" w:cs="Times New Roman"/>
                <w:sz w:val="26"/>
                <w:szCs w:val="26"/>
                <w:lang w:eastAsia="lv-LV"/>
              </w:rPr>
              <w:t>esniedzējs</w:t>
            </w:r>
          </w:p>
        </w:tc>
        <w:tc>
          <w:tcPr>
            <w:tcW w:w="6705" w:type="dxa"/>
            <w:tcBorders>
              <w:top w:val="single" w:sz="6" w:space="0" w:color="auto"/>
              <w:left w:val="nil"/>
              <w:bottom w:val="single" w:sz="4" w:space="0" w:color="auto"/>
              <w:right w:val="single" w:sz="6" w:space="0" w:color="auto"/>
            </w:tcBorders>
            <w:shd w:val="clear" w:color="auto" w:fill="auto"/>
            <w:hideMark/>
          </w:tcPr>
          <w:p w:rsidR="004E3335" w:rsidRPr="00D84730" w:rsidP="004E3335" w14:paraId="21E737C5" w14:textId="25385DF6">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Bišumuižas</w:t>
            </w:r>
            <w:r w:rsidRPr="00D84730">
              <w:rPr>
                <w:rFonts w:ascii="Times New Roman" w:eastAsia="Times New Roman" w:hAnsi="Times New Roman" w:cs="Times New Roman"/>
                <w:sz w:val="26"/>
                <w:szCs w:val="26"/>
                <w:lang w:eastAsia="lv-LV"/>
              </w:rPr>
              <w:t xml:space="preserve"> attīstības biedrība</w:t>
            </w:r>
          </w:p>
        </w:tc>
      </w:tr>
      <w:tr w14:paraId="6FF78E2C" w14:textId="77777777" w:rsidTr="0075189A">
        <w:tblPrEx>
          <w:tblW w:w="0" w:type="dxa"/>
          <w:tblCellMar>
            <w:left w:w="0" w:type="dxa"/>
            <w:right w:w="0" w:type="dxa"/>
          </w:tblCellMar>
          <w:tblLook w:val="04A0"/>
        </w:tblPrEx>
        <w:tc>
          <w:tcPr>
            <w:tcW w:w="3480" w:type="dxa"/>
            <w:tcBorders>
              <w:top w:val="single" w:sz="6" w:space="0" w:color="auto"/>
              <w:left w:val="single" w:sz="6" w:space="0" w:color="auto"/>
              <w:bottom w:val="single" w:sz="4" w:space="0" w:color="auto"/>
              <w:right w:val="single" w:sz="6" w:space="0" w:color="auto"/>
            </w:tcBorders>
            <w:shd w:val="clear" w:color="auto" w:fill="auto"/>
          </w:tcPr>
          <w:p w:rsidR="0075189A" w:rsidRPr="00D84730" w:rsidP="004E3335" w14:paraId="1CE5CECB"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4" w:space="0" w:color="auto"/>
              <w:right w:val="single" w:sz="6" w:space="0" w:color="auto"/>
            </w:tcBorders>
            <w:shd w:val="clear" w:color="auto" w:fill="auto"/>
          </w:tcPr>
          <w:p w:rsidR="0075189A" w:rsidRPr="00D84730" w:rsidP="002C3584" w14:paraId="373B1092" w14:textId="6A661545">
            <w:pPr>
              <w:spacing w:after="0" w:line="240" w:lineRule="auto"/>
              <w:jc w:val="both"/>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Bišumuižas</w:t>
            </w:r>
            <w:r w:rsidRPr="00D84730">
              <w:rPr>
                <w:rFonts w:ascii="Times New Roman" w:eastAsia="Times New Roman" w:hAnsi="Times New Roman" w:cs="Times New Roman"/>
                <w:sz w:val="26"/>
                <w:szCs w:val="26"/>
                <w:lang w:eastAsia="lv-LV"/>
              </w:rPr>
              <w:t xml:space="preserve"> amfiteātris – jauna atpūtas un rekreācijas vieta Rīgā</w:t>
            </w:r>
          </w:p>
        </w:tc>
      </w:tr>
      <w:tr w14:paraId="7F1942A7" w14:textId="77777777" w:rsidTr="002B5B1C">
        <w:tblPrEx>
          <w:tblW w:w="0" w:type="dxa"/>
          <w:tblCellMar>
            <w:left w:w="0" w:type="dxa"/>
            <w:right w:w="0" w:type="dxa"/>
          </w:tblCellMar>
          <w:tblLook w:val="04A0"/>
        </w:tblPrEx>
        <w:tc>
          <w:tcPr>
            <w:tcW w:w="3480" w:type="dxa"/>
            <w:tcBorders>
              <w:top w:val="single" w:sz="4" w:space="0" w:color="auto"/>
              <w:left w:val="single" w:sz="4" w:space="0" w:color="auto"/>
              <w:bottom w:val="single" w:sz="4" w:space="0" w:color="auto"/>
              <w:right w:val="single" w:sz="4" w:space="0" w:color="auto"/>
            </w:tcBorders>
            <w:shd w:val="clear" w:color="auto" w:fill="auto"/>
            <w:hideMark/>
          </w:tcPr>
          <w:p w:rsidR="004E3335" w:rsidRPr="00D84730" w:rsidP="004E3335" w14:paraId="071625B9"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Atbildīgā iestāde </w:t>
            </w:r>
          </w:p>
        </w:tc>
        <w:tc>
          <w:tcPr>
            <w:tcW w:w="6705" w:type="dxa"/>
            <w:tcBorders>
              <w:top w:val="single" w:sz="4" w:space="0" w:color="auto"/>
              <w:left w:val="single" w:sz="4" w:space="0" w:color="auto"/>
              <w:bottom w:val="single" w:sz="4" w:space="0" w:color="auto"/>
              <w:right w:val="single" w:sz="4" w:space="0" w:color="auto"/>
            </w:tcBorders>
            <w:shd w:val="clear" w:color="auto" w:fill="auto"/>
            <w:hideMark/>
          </w:tcPr>
          <w:p w:rsidR="004E3335" w:rsidRPr="00D84730" w:rsidP="004E3335" w14:paraId="77B1E7DF" w14:textId="2AF82C89">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Rīgas </w:t>
            </w:r>
            <w:r>
              <w:rPr>
                <w:rFonts w:ascii="Times New Roman" w:eastAsia="Times New Roman" w:hAnsi="Times New Roman" w:cs="Times New Roman"/>
                <w:sz w:val="26"/>
                <w:szCs w:val="26"/>
                <w:lang w:eastAsia="lv-LV"/>
              </w:rPr>
              <w:t>valstpilsētas</w:t>
            </w:r>
            <w:r>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pasvaldības</w:t>
            </w:r>
            <w:r>
              <w:rPr>
                <w:rFonts w:ascii="Times New Roman" w:eastAsia="Times New Roman" w:hAnsi="Times New Roman" w:cs="Times New Roman"/>
                <w:sz w:val="26"/>
                <w:szCs w:val="26"/>
                <w:lang w:eastAsia="lv-LV"/>
              </w:rPr>
              <w:t xml:space="preserve"> Centrālās administrācijas </w:t>
            </w:r>
            <w:r w:rsidRPr="00D84730" w:rsidR="00651A6D">
              <w:rPr>
                <w:rFonts w:ascii="Times New Roman" w:eastAsia="Times New Roman" w:hAnsi="Times New Roman" w:cs="Times New Roman"/>
                <w:sz w:val="26"/>
                <w:szCs w:val="26"/>
                <w:lang w:eastAsia="lv-LV"/>
              </w:rPr>
              <w:t>Teritorijas labiekārtošanas pārvalde</w:t>
            </w:r>
          </w:p>
        </w:tc>
      </w:tr>
      <w:tr w14:paraId="73CEF248" w14:textId="77777777" w:rsidTr="002B5B1C">
        <w:tblPrEx>
          <w:tblW w:w="0" w:type="dxa"/>
          <w:tblCellMar>
            <w:left w:w="0" w:type="dxa"/>
            <w:right w:w="0" w:type="dxa"/>
          </w:tblCellMar>
          <w:tblLook w:val="04A0"/>
        </w:tblPrEx>
        <w:tc>
          <w:tcPr>
            <w:tcW w:w="3480" w:type="dxa"/>
            <w:tcBorders>
              <w:top w:val="single" w:sz="4" w:space="0" w:color="auto"/>
              <w:left w:val="single" w:sz="4" w:space="0" w:color="auto"/>
              <w:bottom w:val="single" w:sz="4" w:space="0" w:color="auto"/>
              <w:right w:val="single" w:sz="4" w:space="0" w:color="auto"/>
            </w:tcBorders>
            <w:shd w:val="clear" w:color="auto" w:fill="auto"/>
          </w:tcPr>
          <w:p w:rsidR="0075189A" w:rsidRPr="00D84730" w:rsidP="004E3335" w14:paraId="071F0F8F"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Sadarbības iestādes</w:t>
            </w:r>
          </w:p>
        </w:tc>
        <w:tc>
          <w:tcPr>
            <w:tcW w:w="6705" w:type="dxa"/>
            <w:tcBorders>
              <w:top w:val="single" w:sz="4" w:space="0" w:color="auto"/>
              <w:left w:val="single" w:sz="4" w:space="0" w:color="auto"/>
              <w:bottom w:val="single" w:sz="4" w:space="0" w:color="auto"/>
              <w:right w:val="single" w:sz="4" w:space="0" w:color="auto"/>
            </w:tcBorders>
            <w:shd w:val="clear" w:color="auto" w:fill="auto"/>
          </w:tcPr>
          <w:p w:rsidR="00377CF7" w:rsidRPr="00D84730" w:rsidP="004E3335" w14:paraId="401DD168" w14:textId="0190A58A">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RD Mājokļu un Vides departaments</w:t>
            </w:r>
            <w:r w:rsidRPr="00D84730" w:rsidR="002C3584">
              <w:rPr>
                <w:rFonts w:ascii="Times New Roman" w:eastAsia="Times New Roman" w:hAnsi="Times New Roman" w:cs="Times New Roman"/>
                <w:sz w:val="26"/>
                <w:szCs w:val="26"/>
                <w:lang w:eastAsia="lv-LV"/>
              </w:rPr>
              <w:t>;</w:t>
            </w:r>
          </w:p>
          <w:p w:rsidR="00377CF7" w:rsidRPr="00D84730" w:rsidP="004E3335" w14:paraId="288E33E2" w14:textId="252B3ED4">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RD</w:t>
            </w:r>
            <w:r w:rsidRPr="00D84730" w:rsidR="00AD7FF6">
              <w:rPr>
                <w:rFonts w:ascii="Times New Roman" w:eastAsia="Times New Roman" w:hAnsi="Times New Roman" w:cs="Times New Roman"/>
                <w:sz w:val="26"/>
                <w:szCs w:val="26"/>
                <w:lang w:eastAsia="lv-LV"/>
              </w:rPr>
              <w:t xml:space="preserve"> Pilsētas attīstības departaments</w:t>
            </w:r>
            <w:r w:rsidRPr="00D84730" w:rsidR="002C3584">
              <w:rPr>
                <w:rFonts w:ascii="Times New Roman" w:eastAsia="Times New Roman" w:hAnsi="Times New Roman" w:cs="Times New Roman"/>
                <w:sz w:val="26"/>
                <w:szCs w:val="26"/>
                <w:lang w:eastAsia="lv-LV"/>
              </w:rPr>
              <w:t>;</w:t>
            </w:r>
          </w:p>
          <w:p w:rsidR="002C3584" w:rsidRPr="00D84730" w:rsidP="002C3584" w14:paraId="53F4B0F6" w14:textId="07161E7E">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RD Satiksmes departaments;</w:t>
            </w:r>
          </w:p>
          <w:p w:rsidR="002C3584" w:rsidRPr="00D84730" w:rsidP="004E3335" w14:paraId="4F127A08" w14:textId="74A8E05C">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xml:space="preserve">AS </w:t>
            </w:r>
            <w:r w:rsidR="00592C23">
              <w:rPr>
                <w:rFonts w:ascii="Times New Roman" w:eastAsia="Times New Roman" w:hAnsi="Times New Roman" w:cs="Times New Roman"/>
                <w:sz w:val="26"/>
                <w:szCs w:val="26"/>
                <w:lang w:eastAsia="lv-LV"/>
              </w:rPr>
              <w:t>,,</w:t>
            </w:r>
            <w:r w:rsidRPr="00D84730">
              <w:rPr>
                <w:rFonts w:ascii="Times New Roman" w:eastAsia="Times New Roman" w:hAnsi="Times New Roman" w:cs="Times New Roman"/>
                <w:sz w:val="26"/>
                <w:szCs w:val="26"/>
                <w:lang w:eastAsia="lv-LV"/>
              </w:rPr>
              <w:t>Sadales tīkls”;</w:t>
            </w:r>
          </w:p>
          <w:p w:rsidR="006E5432" w:rsidRPr="00D84730" w:rsidP="004E3335" w14:paraId="52F74996" w14:textId="2CEE5A26">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xml:space="preserve">AS </w:t>
            </w:r>
            <w:r w:rsidR="00592C23">
              <w:rPr>
                <w:rFonts w:ascii="Times New Roman" w:eastAsia="Times New Roman" w:hAnsi="Times New Roman" w:cs="Times New Roman"/>
                <w:sz w:val="26"/>
                <w:szCs w:val="26"/>
                <w:lang w:eastAsia="lv-LV"/>
              </w:rPr>
              <w:t>,,</w:t>
            </w:r>
            <w:r w:rsidRPr="00D84730">
              <w:rPr>
                <w:rFonts w:ascii="Times New Roman" w:eastAsia="Times New Roman" w:hAnsi="Times New Roman" w:cs="Times New Roman"/>
                <w:sz w:val="26"/>
                <w:szCs w:val="26"/>
                <w:lang w:eastAsia="lv-LV"/>
              </w:rPr>
              <w:t>Augstsprieguma tīkls”</w:t>
            </w:r>
            <w:r w:rsidRPr="00D84730" w:rsidR="002C3584">
              <w:rPr>
                <w:rFonts w:ascii="Times New Roman" w:eastAsia="Times New Roman" w:hAnsi="Times New Roman" w:cs="Times New Roman"/>
                <w:sz w:val="26"/>
                <w:szCs w:val="26"/>
                <w:lang w:eastAsia="lv-LV"/>
              </w:rPr>
              <w:t>.</w:t>
            </w:r>
          </w:p>
        </w:tc>
      </w:tr>
    </w:tbl>
    <w:p w:rsidR="004E3335" w:rsidRPr="00D84730" w:rsidP="004E3335" w14:paraId="6531987C"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w:t>
      </w:r>
    </w:p>
    <w:p w:rsidR="004E3335" w:rsidRPr="00D84730" w:rsidP="004E3335" w14:paraId="3AB3AF47"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1"/>
        <w:gridCol w:w="4636"/>
        <w:gridCol w:w="4573"/>
      </w:tblGrid>
      <w:tr w14:paraId="51631C59" w14:textId="77777777" w:rsidTr="004E3335">
        <w:tblPrEx>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21" w:type="dxa"/>
            <w:tcBorders>
              <w:top w:val="single" w:sz="6" w:space="0" w:color="auto"/>
              <w:left w:val="single" w:sz="6" w:space="0" w:color="auto"/>
              <w:bottom w:val="single" w:sz="6" w:space="0" w:color="auto"/>
              <w:right w:val="single" w:sz="6" w:space="0" w:color="auto"/>
            </w:tcBorders>
            <w:shd w:val="clear" w:color="auto" w:fill="auto"/>
            <w:hideMark/>
          </w:tcPr>
          <w:p w:rsidR="004E3335" w:rsidRPr="00D84730" w:rsidP="004E3335" w14:paraId="1A5815A8" w14:textId="77777777">
            <w:pPr>
              <w:spacing w:after="0" w:line="240" w:lineRule="auto"/>
              <w:jc w:val="center"/>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rsidR="004E3335" w:rsidRPr="00D84730" w:rsidP="004E3335" w14:paraId="40437FDC" w14:textId="77777777">
            <w:pPr>
              <w:spacing w:after="0" w:line="240" w:lineRule="auto"/>
              <w:jc w:val="center"/>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rsidR="004E3335" w:rsidRPr="00D84730" w:rsidP="004E3335" w14:paraId="788CECBE" w14:textId="77777777">
            <w:pPr>
              <w:spacing w:after="0" w:line="240" w:lineRule="auto"/>
              <w:jc w:val="center"/>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Informācija </w:t>
            </w:r>
          </w:p>
        </w:tc>
      </w:tr>
      <w:tr w14:paraId="1AB8E622"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hideMark/>
          </w:tcPr>
          <w:p w:rsidR="004E3335" w:rsidRPr="00D84730" w:rsidP="004E3335" w14:paraId="62436EC0"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rsidR="004E3335" w:rsidRPr="00D84730" w:rsidP="004E3335" w14:paraId="4FFCB595"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Projekta paredzamais īstenošanas laiks </w:t>
            </w:r>
          </w:p>
          <w:p w:rsidR="004E3335" w:rsidRPr="00D84730" w:rsidP="004E3335" w14:paraId="2CCEFC4F"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rsidR="004E3335" w:rsidRPr="00D84730" w:rsidP="004E3335" w14:paraId="1BB21AC0"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w:t>
            </w:r>
            <w:r w:rsidRPr="00D84730" w:rsidR="00D84996">
              <w:rPr>
                <w:rFonts w:ascii="Times New Roman" w:hAnsi="Times New Roman" w:cs="Times New Roman"/>
                <w:sz w:val="26"/>
                <w:szCs w:val="26"/>
              </w:rPr>
              <w:t>Projekts netiek atbalstīts</w:t>
            </w:r>
          </w:p>
        </w:tc>
      </w:tr>
      <w:tr w14:paraId="478E8C10" w14:textId="77777777" w:rsidTr="004E3335">
        <w:tblPrEx>
          <w:tblW w:w="9730" w:type="dxa"/>
          <w:tblCellMar>
            <w:left w:w="0" w:type="dxa"/>
            <w:right w:w="0" w:type="dxa"/>
          </w:tblCellMar>
          <w:tblLook w:val="04A0"/>
        </w:tblPrEx>
        <w:tc>
          <w:tcPr>
            <w:tcW w:w="521" w:type="dxa"/>
            <w:tcBorders>
              <w:top w:val="nil"/>
              <w:left w:val="single" w:sz="6" w:space="0" w:color="auto"/>
              <w:bottom w:val="single" w:sz="6" w:space="0" w:color="auto"/>
              <w:right w:val="single" w:sz="6" w:space="0" w:color="auto"/>
            </w:tcBorders>
            <w:shd w:val="clear" w:color="auto" w:fill="auto"/>
          </w:tcPr>
          <w:p w:rsidR="004E3335" w:rsidRPr="00D84730" w:rsidP="004E3335" w14:paraId="42616A89"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2. </w:t>
            </w:r>
          </w:p>
        </w:tc>
        <w:tc>
          <w:tcPr>
            <w:tcW w:w="4636" w:type="dxa"/>
            <w:tcBorders>
              <w:top w:val="nil"/>
              <w:left w:val="nil"/>
              <w:bottom w:val="single" w:sz="6" w:space="0" w:color="auto"/>
              <w:right w:val="single" w:sz="6" w:space="0" w:color="auto"/>
            </w:tcBorders>
            <w:shd w:val="clear" w:color="auto" w:fill="auto"/>
          </w:tcPr>
          <w:p w:rsidR="004E3335" w:rsidRPr="00D84730" w:rsidP="00575B5D" w14:paraId="2E40EED9"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rsidR="004E3335" w:rsidRPr="00D84730" w:rsidP="006E5432" w14:paraId="0C17D5F3" w14:textId="2AA21B4C">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xml:space="preserve"> </w:t>
            </w:r>
            <w:r w:rsidRPr="00D84730" w:rsidR="002C3584">
              <w:rPr>
                <w:rFonts w:ascii="Times New Roman" w:eastAsia="Times New Roman" w:hAnsi="Times New Roman" w:cs="Times New Roman"/>
                <w:sz w:val="26"/>
                <w:szCs w:val="26"/>
                <w:lang w:eastAsia="lv-LV"/>
              </w:rPr>
              <w:t xml:space="preserve">    </w:t>
            </w:r>
            <w:r w:rsidRPr="00D84730">
              <w:rPr>
                <w:rFonts w:ascii="Times New Roman" w:eastAsia="Times New Roman" w:hAnsi="Times New Roman" w:cs="Times New Roman"/>
                <w:sz w:val="26"/>
                <w:szCs w:val="26"/>
                <w:lang w:eastAsia="lv-LV"/>
              </w:rPr>
              <w:t xml:space="preserve"> </w:t>
            </w:r>
            <w:r w:rsidRPr="00D84730" w:rsidR="00651A6D">
              <w:rPr>
                <w:rFonts w:ascii="Times New Roman" w:eastAsia="Times New Roman" w:hAnsi="Times New Roman" w:cs="Times New Roman"/>
                <w:sz w:val="26"/>
                <w:szCs w:val="26"/>
                <w:lang w:eastAsia="lv-LV"/>
              </w:rPr>
              <w:t>Jā </w:t>
            </w:r>
            <w:r w:rsidRPr="00D84730" w:rsidR="00575B5D">
              <w:rPr>
                <w:rFonts w:ascii="Times New Roman" w:eastAsia="Times New Roman" w:hAnsi="Times New Roman" w:cs="Times New Roman"/>
                <w:i/>
                <w:iCs/>
                <w:sz w:val="26"/>
                <w:szCs w:val="26"/>
                <w:lang w:eastAsia="lv-LV"/>
              </w:rPr>
              <w:t>(aizpildīt 3.punktu)</w:t>
            </w:r>
            <w:r w:rsidRPr="00D84730">
              <w:rPr>
                <w:rFonts w:ascii="Times New Roman" w:eastAsia="Times New Roman" w:hAnsi="Times New Roman" w:cs="Times New Roman"/>
                <w:i/>
                <w:iCs/>
                <w:sz w:val="26"/>
                <w:szCs w:val="26"/>
                <w:lang w:eastAsia="lv-LV"/>
              </w:rPr>
              <w:t xml:space="preserve"> </w:t>
            </w:r>
          </w:p>
          <w:p w:rsidR="004E3335" w:rsidRPr="00D84730" w:rsidP="006E5432" w14:paraId="097779F6" w14:textId="27FE0AE0">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xml:space="preserve"> </w:t>
            </w:r>
            <w:r w:rsidRPr="00D84730" w:rsidR="002C3584">
              <w:rPr>
                <w:rFonts w:ascii="Times New Roman" w:eastAsia="Times New Roman" w:hAnsi="Times New Roman" w:cs="Times New Roman"/>
                <w:sz w:val="26"/>
                <w:szCs w:val="26"/>
                <w:lang w:eastAsia="lv-LV"/>
              </w:rPr>
              <w:t>X</w:t>
            </w:r>
            <w:r w:rsidRPr="00D84730">
              <w:rPr>
                <w:rFonts w:ascii="Times New Roman" w:eastAsia="Times New Roman" w:hAnsi="Times New Roman" w:cs="Times New Roman"/>
                <w:sz w:val="26"/>
                <w:szCs w:val="26"/>
                <w:lang w:eastAsia="lv-LV"/>
              </w:rPr>
              <w:t xml:space="preserve"> </w:t>
            </w:r>
            <w:r w:rsidRPr="00D84730" w:rsidR="002C3584">
              <w:rPr>
                <w:rFonts w:ascii="Times New Roman" w:eastAsia="Times New Roman" w:hAnsi="Times New Roman" w:cs="Times New Roman"/>
                <w:sz w:val="26"/>
                <w:szCs w:val="26"/>
                <w:lang w:eastAsia="lv-LV"/>
              </w:rPr>
              <w:t xml:space="preserve"> </w:t>
            </w:r>
            <w:r w:rsidRPr="00D84730" w:rsidR="00651A6D">
              <w:rPr>
                <w:rFonts w:ascii="Times New Roman" w:eastAsia="Times New Roman" w:hAnsi="Times New Roman" w:cs="Times New Roman"/>
                <w:sz w:val="26"/>
                <w:szCs w:val="26"/>
                <w:lang w:eastAsia="lv-LV"/>
              </w:rPr>
              <w:t>Nē </w:t>
            </w:r>
            <w:r w:rsidRPr="00D84730" w:rsidR="00575B5D">
              <w:rPr>
                <w:rFonts w:ascii="Times New Roman" w:eastAsia="Times New Roman" w:hAnsi="Times New Roman" w:cs="Times New Roman"/>
                <w:i/>
                <w:iCs/>
                <w:sz w:val="26"/>
                <w:szCs w:val="26"/>
                <w:lang w:eastAsia="lv-LV"/>
              </w:rPr>
              <w:t>(a</w:t>
            </w:r>
            <w:r w:rsidRPr="00D84730" w:rsidR="00F46681">
              <w:rPr>
                <w:rFonts w:ascii="Times New Roman" w:eastAsia="Times New Roman" w:hAnsi="Times New Roman" w:cs="Times New Roman"/>
                <w:i/>
                <w:iCs/>
                <w:sz w:val="26"/>
                <w:szCs w:val="26"/>
                <w:lang w:eastAsia="lv-LV"/>
              </w:rPr>
              <w:t>i</w:t>
            </w:r>
            <w:r w:rsidRPr="00D84730" w:rsidR="00575B5D">
              <w:rPr>
                <w:rFonts w:ascii="Times New Roman" w:eastAsia="Times New Roman" w:hAnsi="Times New Roman" w:cs="Times New Roman"/>
                <w:i/>
                <w:iCs/>
                <w:sz w:val="26"/>
                <w:szCs w:val="26"/>
                <w:lang w:eastAsia="lv-LV"/>
              </w:rPr>
              <w:t>z</w:t>
            </w:r>
            <w:r w:rsidRPr="00D84730" w:rsidR="00F46681">
              <w:rPr>
                <w:rFonts w:ascii="Times New Roman" w:eastAsia="Times New Roman" w:hAnsi="Times New Roman" w:cs="Times New Roman"/>
                <w:i/>
                <w:iCs/>
                <w:sz w:val="26"/>
                <w:szCs w:val="26"/>
                <w:lang w:eastAsia="lv-LV"/>
              </w:rPr>
              <w:t>p</w:t>
            </w:r>
            <w:r w:rsidRPr="00D84730" w:rsidR="00575B5D">
              <w:rPr>
                <w:rFonts w:ascii="Times New Roman" w:eastAsia="Times New Roman" w:hAnsi="Times New Roman" w:cs="Times New Roman"/>
                <w:i/>
                <w:iCs/>
                <w:sz w:val="26"/>
                <w:szCs w:val="26"/>
                <w:lang w:eastAsia="lv-LV"/>
              </w:rPr>
              <w:t>ildīt 4.punktu)</w:t>
            </w:r>
          </w:p>
        </w:tc>
      </w:tr>
      <w:tr w14:paraId="70AF4FAA" w14:textId="77777777" w:rsidTr="00592C23">
        <w:tblPrEx>
          <w:tblW w:w="9730" w:type="dxa"/>
          <w:tblCellMar>
            <w:left w:w="0" w:type="dxa"/>
            <w:right w:w="0" w:type="dxa"/>
          </w:tblCellMar>
          <w:tblLook w:val="04A0"/>
        </w:tblPrEx>
        <w:trPr>
          <w:trHeight w:val="414"/>
        </w:trPr>
        <w:tc>
          <w:tcPr>
            <w:tcW w:w="521" w:type="dxa"/>
            <w:tcBorders>
              <w:top w:val="nil"/>
              <w:left w:val="single" w:sz="6" w:space="0" w:color="auto"/>
              <w:bottom w:val="single" w:sz="6" w:space="0" w:color="auto"/>
              <w:right w:val="single" w:sz="6" w:space="0" w:color="auto"/>
            </w:tcBorders>
            <w:shd w:val="clear" w:color="auto" w:fill="auto"/>
            <w:hideMark/>
          </w:tcPr>
          <w:p w:rsidR="00103724" w:rsidRPr="00D84730" w:rsidP="004E3335" w14:paraId="42A01668"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3. </w:t>
            </w:r>
          </w:p>
        </w:tc>
        <w:tc>
          <w:tcPr>
            <w:tcW w:w="4636" w:type="dxa"/>
            <w:tcBorders>
              <w:top w:val="nil"/>
              <w:left w:val="nil"/>
              <w:bottom w:val="single" w:sz="6" w:space="0" w:color="auto"/>
              <w:right w:val="single" w:sz="6" w:space="0" w:color="auto"/>
            </w:tcBorders>
            <w:shd w:val="clear" w:color="auto" w:fill="auto"/>
            <w:hideMark/>
          </w:tcPr>
          <w:p w:rsidR="00103724" w:rsidRPr="00D84730" w:rsidP="004E3335" w14:paraId="12887065"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Veicamās darbības Projekta īstenošanai</w:t>
            </w:r>
          </w:p>
        </w:tc>
        <w:tc>
          <w:tcPr>
            <w:tcW w:w="4573" w:type="dxa"/>
            <w:tcBorders>
              <w:top w:val="nil"/>
              <w:left w:val="nil"/>
              <w:right w:val="single" w:sz="6" w:space="0" w:color="auto"/>
            </w:tcBorders>
            <w:shd w:val="clear" w:color="auto" w:fill="auto"/>
            <w:hideMark/>
          </w:tcPr>
          <w:p w:rsidR="00651A6D" w:rsidRPr="00D84730" w:rsidP="00651A6D" w14:paraId="174C99A7" w14:textId="57F40C2A">
            <w:pPr>
              <w:spacing w:after="0" w:line="240" w:lineRule="auto"/>
              <w:jc w:val="both"/>
              <w:textAlignment w:val="baseline"/>
              <w:rPr>
                <w:rFonts w:ascii="Times New Roman" w:eastAsia="Times New Roman" w:hAnsi="Times New Roman" w:cs="Times New Roman"/>
                <w:sz w:val="26"/>
                <w:szCs w:val="26"/>
                <w:lang w:eastAsia="lv-LV"/>
              </w:rPr>
            </w:pPr>
          </w:p>
        </w:tc>
      </w:tr>
      <w:tr w14:paraId="1BAAEB50" w14:textId="77777777" w:rsidTr="003F0EA4">
        <w:tblPrEx>
          <w:tblW w:w="9730" w:type="dxa"/>
          <w:tblCellMar>
            <w:left w:w="0" w:type="dxa"/>
            <w:right w:w="0" w:type="dxa"/>
          </w:tblCellMar>
          <w:tblLook w:val="04A0"/>
        </w:tblPrEx>
        <w:tc>
          <w:tcPr>
            <w:tcW w:w="521" w:type="dxa"/>
            <w:tcBorders>
              <w:top w:val="nil"/>
              <w:left w:val="single" w:sz="6" w:space="0" w:color="auto"/>
              <w:bottom w:val="single" w:sz="4" w:space="0" w:color="auto"/>
              <w:right w:val="single" w:sz="6" w:space="0" w:color="auto"/>
            </w:tcBorders>
            <w:shd w:val="clear" w:color="auto" w:fill="auto"/>
          </w:tcPr>
          <w:p w:rsidR="00575B5D" w:rsidRPr="00D84730" w:rsidP="004E3335" w14:paraId="10902F36"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4</w:t>
            </w:r>
            <w:r w:rsidRPr="00D84730" w:rsidR="000206E1">
              <w:rPr>
                <w:rFonts w:ascii="Times New Roman" w:eastAsia="Times New Roman" w:hAnsi="Times New Roman" w:cs="Times New Roman"/>
                <w:sz w:val="26"/>
                <w:szCs w:val="26"/>
                <w:lang w:eastAsia="lv-LV"/>
              </w:rPr>
              <w:t>.</w:t>
            </w:r>
          </w:p>
        </w:tc>
        <w:tc>
          <w:tcPr>
            <w:tcW w:w="4636" w:type="dxa"/>
            <w:tcBorders>
              <w:top w:val="nil"/>
              <w:left w:val="nil"/>
              <w:bottom w:val="single" w:sz="4" w:space="0" w:color="auto"/>
              <w:right w:val="single" w:sz="6" w:space="0" w:color="auto"/>
            </w:tcBorders>
            <w:shd w:val="clear" w:color="auto" w:fill="auto"/>
          </w:tcPr>
          <w:p w:rsidR="00575B5D" w:rsidRPr="00D84730" w:rsidP="004E3335" w14:paraId="066FE73D"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Pamatojums, kāpēc Projekts nav īstenojams</w:t>
            </w:r>
          </w:p>
          <w:p w:rsidR="00575B5D" w:rsidRPr="00D84730" w:rsidP="004E3335" w14:paraId="0E06C09E" w14:textId="77777777">
            <w:pPr>
              <w:spacing w:after="0" w:line="240" w:lineRule="auto"/>
              <w:textAlignment w:val="baseline"/>
              <w:rPr>
                <w:rFonts w:ascii="Times New Roman" w:eastAsia="Times New Roman" w:hAnsi="Times New Roman" w:cs="Times New Roman"/>
                <w:sz w:val="26"/>
                <w:szCs w:val="26"/>
                <w:lang w:eastAsia="lv-LV"/>
              </w:rPr>
            </w:pPr>
          </w:p>
          <w:p w:rsidR="00575B5D" w:rsidRPr="00D84730" w:rsidP="004E3335" w14:paraId="34181C61" w14:textId="77777777">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nil"/>
              <w:left w:val="nil"/>
              <w:bottom w:val="single" w:sz="4" w:space="0" w:color="auto"/>
              <w:right w:val="single" w:sz="6" w:space="0" w:color="auto"/>
            </w:tcBorders>
            <w:shd w:val="clear" w:color="auto" w:fill="auto"/>
          </w:tcPr>
          <w:p w:rsidR="002C3584" w:rsidRPr="00D84730" w:rsidP="00592C23" w14:paraId="3168B26B" w14:textId="35027A86">
            <w:pPr>
              <w:spacing w:after="0" w:line="240" w:lineRule="auto"/>
              <w:ind w:left="86" w:right="91"/>
              <w:jc w:val="both"/>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xml:space="preserve">Zemesgabals iekļauts valsts pārvaldes funkciju veikšanai vides nozarē nepieciešamo nekustamo īpašumu – publiskās </w:t>
            </w:r>
            <w:r w:rsidRPr="00D84730">
              <w:rPr>
                <w:rFonts w:ascii="Times New Roman" w:eastAsia="Times New Roman" w:hAnsi="Times New Roman" w:cs="Times New Roman"/>
                <w:sz w:val="26"/>
                <w:szCs w:val="26"/>
                <w:lang w:eastAsia="lv-LV"/>
              </w:rPr>
              <w:t>ārtelpas</w:t>
            </w:r>
            <w:r w:rsidRPr="00D84730">
              <w:rPr>
                <w:rFonts w:ascii="Times New Roman" w:eastAsia="Times New Roman" w:hAnsi="Times New Roman" w:cs="Times New Roman"/>
                <w:sz w:val="26"/>
                <w:szCs w:val="26"/>
                <w:lang w:eastAsia="lv-LV"/>
              </w:rPr>
              <w:t xml:space="preserve"> funkcijas objektu sarakstā Nr. 1. - pirms atsevišķu objektu būvniecības nepieciešama visas parka teritorijas attīstības koncepcijas izstrāde ar funkcionālo zonējumu. Viena atsevišķa objekta būvniecība bez kopējās parka attīstības redzējuma var nelabvēlīgi ietekmēt parka turpmāko attīstību un nav pieļaujama, tāpēc </w:t>
            </w:r>
            <w:r w:rsidRPr="00D84730" w:rsidR="003F0EA4">
              <w:rPr>
                <w:rFonts w:ascii="Times New Roman" w:eastAsia="Times New Roman" w:hAnsi="Times New Roman" w:cs="Times New Roman"/>
                <w:sz w:val="26"/>
                <w:szCs w:val="26"/>
                <w:lang w:eastAsia="lv-LV"/>
              </w:rPr>
              <w:t>P</w:t>
            </w:r>
            <w:r w:rsidRPr="00D84730">
              <w:rPr>
                <w:rFonts w:ascii="Times New Roman" w:eastAsia="Times New Roman" w:hAnsi="Times New Roman" w:cs="Times New Roman"/>
                <w:sz w:val="26"/>
                <w:szCs w:val="26"/>
                <w:lang w:eastAsia="lv-LV"/>
              </w:rPr>
              <w:t>rojekt</w:t>
            </w:r>
            <w:r w:rsidR="00592C23">
              <w:rPr>
                <w:rFonts w:ascii="Times New Roman" w:eastAsia="Times New Roman" w:hAnsi="Times New Roman" w:cs="Times New Roman"/>
                <w:sz w:val="26"/>
                <w:szCs w:val="26"/>
                <w:lang w:eastAsia="lv-LV"/>
              </w:rPr>
              <w:t>s</w:t>
            </w:r>
            <w:r w:rsidRPr="00D84730" w:rsidR="003F0EA4">
              <w:rPr>
                <w:rFonts w:ascii="Times New Roman" w:eastAsia="Times New Roman" w:hAnsi="Times New Roman" w:cs="Times New Roman"/>
                <w:sz w:val="26"/>
                <w:szCs w:val="26"/>
                <w:lang w:eastAsia="lv-LV"/>
              </w:rPr>
              <w:t xml:space="preserve"> Nr. 28</w:t>
            </w:r>
            <w:r w:rsidRPr="00D84730">
              <w:rPr>
                <w:rFonts w:ascii="Times New Roman" w:eastAsia="Times New Roman" w:hAnsi="Times New Roman" w:cs="Times New Roman"/>
                <w:sz w:val="26"/>
                <w:szCs w:val="26"/>
                <w:lang w:eastAsia="lv-LV"/>
              </w:rPr>
              <w:t xml:space="preserve"> </w:t>
            </w:r>
            <w:r w:rsidRPr="00D84730" w:rsidR="003F0EA4">
              <w:rPr>
                <w:rFonts w:ascii="Times New Roman" w:eastAsia="Times New Roman" w:hAnsi="Times New Roman" w:cs="Times New Roman"/>
                <w:sz w:val="26"/>
                <w:szCs w:val="26"/>
                <w:lang w:eastAsia="lv-LV"/>
              </w:rPr>
              <w:t xml:space="preserve">nav </w:t>
            </w:r>
            <w:r w:rsidRPr="00D84730">
              <w:rPr>
                <w:rFonts w:ascii="Times New Roman" w:eastAsia="Times New Roman" w:hAnsi="Times New Roman" w:cs="Times New Roman"/>
                <w:sz w:val="26"/>
                <w:szCs w:val="26"/>
                <w:lang w:eastAsia="lv-LV"/>
              </w:rPr>
              <w:t>īsteno</w:t>
            </w:r>
            <w:r w:rsidRPr="00D84730" w:rsidR="003F0EA4">
              <w:rPr>
                <w:rFonts w:ascii="Times New Roman" w:eastAsia="Times New Roman" w:hAnsi="Times New Roman" w:cs="Times New Roman"/>
                <w:sz w:val="26"/>
                <w:szCs w:val="26"/>
                <w:lang w:eastAsia="lv-LV"/>
              </w:rPr>
              <w:t>jams</w:t>
            </w:r>
            <w:r w:rsidRPr="00D84730">
              <w:rPr>
                <w:rFonts w:ascii="Times New Roman" w:eastAsia="Times New Roman" w:hAnsi="Times New Roman" w:cs="Times New Roman"/>
                <w:sz w:val="26"/>
                <w:szCs w:val="26"/>
                <w:lang w:eastAsia="lv-LV"/>
              </w:rPr>
              <w:t>.</w:t>
            </w:r>
          </w:p>
          <w:p w:rsidR="00575B5D" w:rsidRPr="00D84730" w:rsidP="00592C23" w14:paraId="1C058ACF" w14:textId="0EC31816">
            <w:pPr>
              <w:spacing w:after="0" w:line="240" w:lineRule="auto"/>
              <w:ind w:left="86" w:right="91"/>
              <w:jc w:val="both"/>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Rīgas domes Mājokļu un vides departaments</w:t>
            </w:r>
            <w:r w:rsidRPr="00D84730" w:rsidR="002C3584">
              <w:rPr>
                <w:rFonts w:ascii="Times New Roman" w:eastAsia="Times New Roman" w:hAnsi="Times New Roman" w:cs="Times New Roman"/>
                <w:sz w:val="26"/>
                <w:szCs w:val="26"/>
                <w:lang w:eastAsia="lv-LV"/>
              </w:rPr>
              <w:t xml:space="preserve"> vērš uzmanību, ka pastāv risks, ka plānotais objekts </w:t>
            </w:r>
            <w:r>
              <w:rPr>
                <w:rFonts w:ascii="Times New Roman" w:eastAsia="Times New Roman" w:hAnsi="Times New Roman" w:cs="Times New Roman"/>
                <w:sz w:val="26"/>
                <w:szCs w:val="26"/>
                <w:lang w:eastAsia="lv-LV"/>
              </w:rPr>
              <w:t>–</w:t>
            </w:r>
            <w:r w:rsidRPr="00D84730" w:rsidR="002C3584">
              <w:rPr>
                <w:rFonts w:ascii="Times New Roman" w:eastAsia="Times New Roman" w:hAnsi="Times New Roman" w:cs="Times New Roman"/>
                <w:sz w:val="26"/>
                <w:szCs w:val="26"/>
                <w:lang w:eastAsia="lv-LV"/>
              </w:rPr>
              <w:t xml:space="preserve"> amfiteātris bez izbūvētiem piebraucamiem ceļiem, bez elektrības </w:t>
            </w:r>
            <w:r w:rsidRPr="00D84730" w:rsidR="002C3584">
              <w:rPr>
                <w:rFonts w:ascii="Times New Roman" w:eastAsia="Times New Roman" w:hAnsi="Times New Roman" w:cs="Times New Roman"/>
                <w:sz w:val="26"/>
                <w:szCs w:val="26"/>
                <w:lang w:eastAsia="lv-LV"/>
              </w:rPr>
              <w:t>pieslēguma</w:t>
            </w:r>
            <w:r w:rsidRPr="00D84730" w:rsidR="002C3584">
              <w:rPr>
                <w:rFonts w:ascii="Times New Roman" w:eastAsia="Times New Roman" w:hAnsi="Times New Roman" w:cs="Times New Roman"/>
                <w:sz w:val="26"/>
                <w:szCs w:val="26"/>
                <w:lang w:eastAsia="lv-LV"/>
              </w:rPr>
              <w:t xml:space="preserve"> pasākumu norisei, bez ilgtspējīga vietas identitātes attīstītāja, pilnveidotāja var pārvērsties par nelabvēlīgu vidi apkaimes iedzīvotājiem.</w:t>
            </w:r>
          </w:p>
        </w:tc>
      </w:tr>
      <w:tr w14:paraId="4A637865" w14:textId="77777777" w:rsidTr="003F0EA4">
        <w:tblPrEx>
          <w:tblW w:w="9730" w:type="dxa"/>
          <w:tblCellMar>
            <w:left w:w="0" w:type="dxa"/>
            <w:right w:w="0" w:type="dxa"/>
          </w:tblCellMar>
          <w:tblLook w:val="04A0"/>
        </w:tblPrEx>
        <w:tc>
          <w:tcPr>
            <w:tcW w:w="521" w:type="dxa"/>
            <w:tcBorders>
              <w:top w:val="single" w:sz="4" w:space="0" w:color="auto"/>
              <w:left w:val="single" w:sz="6" w:space="0" w:color="auto"/>
              <w:bottom w:val="single" w:sz="6" w:space="0" w:color="auto"/>
              <w:right w:val="single" w:sz="6" w:space="0" w:color="auto"/>
            </w:tcBorders>
            <w:shd w:val="clear" w:color="auto" w:fill="auto"/>
            <w:hideMark/>
          </w:tcPr>
          <w:p w:rsidR="004E3335" w:rsidRPr="00D84730" w:rsidP="004E3335" w14:paraId="071213D0"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5. </w:t>
            </w:r>
          </w:p>
        </w:tc>
        <w:tc>
          <w:tcPr>
            <w:tcW w:w="4636" w:type="dxa"/>
            <w:tcBorders>
              <w:top w:val="single" w:sz="4" w:space="0" w:color="auto"/>
              <w:left w:val="nil"/>
              <w:bottom w:val="single" w:sz="6" w:space="0" w:color="auto"/>
              <w:right w:val="single" w:sz="6" w:space="0" w:color="auto"/>
            </w:tcBorders>
            <w:shd w:val="clear" w:color="auto" w:fill="auto"/>
            <w:hideMark/>
          </w:tcPr>
          <w:p w:rsidR="004E3335" w:rsidRPr="00D84730" w:rsidP="004E3335" w14:paraId="101F35FF" w14:textId="41598341">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Prognozējamais nepieciešamais finansējums Projekta īstenošanas gadījumā </w:t>
            </w:r>
          </w:p>
        </w:tc>
        <w:tc>
          <w:tcPr>
            <w:tcW w:w="4573" w:type="dxa"/>
            <w:tcBorders>
              <w:top w:val="single" w:sz="4" w:space="0" w:color="auto"/>
              <w:left w:val="nil"/>
              <w:bottom w:val="single" w:sz="6" w:space="0" w:color="auto"/>
              <w:right w:val="single" w:sz="6" w:space="0" w:color="auto"/>
            </w:tcBorders>
            <w:shd w:val="clear" w:color="auto" w:fill="auto"/>
            <w:hideMark/>
          </w:tcPr>
          <w:p w:rsidR="004E3335" w:rsidRPr="00D84730" w:rsidP="004E3335" w14:paraId="186734DB" w14:textId="539ABDD0">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 -</w:t>
            </w:r>
          </w:p>
        </w:tc>
      </w:tr>
      <w:tr w14:paraId="5197B62D" w14:textId="77777777" w:rsidTr="00592C23">
        <w:tblPrEx>
          <w:tblW w:w="9730" w:type="dxa"/>
          <w:tblCellMar>
            <w:left w:w="0" w:type="dxa"/>
            <w:right w:w="0" w:type="dxa"/>
          </w:tblCellMar>
          <w:tblLook w:val="04A0"/>
        </w:tblPrEx>
        <w:trPr>
          <w:trHeight w:val="320"/>
        </w:trPr>
        <w:tc>
          <w:tcPr>
            <w:tcW w:w="521" w:type="dxa"/>
            <w:tcBorders>
              <w:top w:val="nil"/>
              <w:left w:val="single" w:sz="6" w:space="0" w:color="auto"/>
              <w:bottom w:val="single" w:sz="6" w:space="0" w:color="auto"/>
              <w:right w:val="single" w:sz="6" w:space="0" w:color="auto"/>
            </w:tcBorders>
            <w:shd w:val="clear" w:color="auto" w:fill="auto"/>
            <w:hideMark/>
          </w:tcPr>
          <w:p w:rsidR="004E3335" w:rsidRPr="00D84730" w:rsidP="004E3335" w14:paraId="650E956D"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6. </w:t>
            </w:r>
          </w:p>
        </w:tc>
        <w:tc>
          <w:tcPr>
            <w:tcW w:w="4636" w:type="dxa"/>
            <w:tcBorders>
              <w:top w:val="nil"/>
              <w:left w:val="nil"/>
              <w:bottom w:val="single" w:sz="6" w:space="0" w:color="auto"/>
              <w:right w:val="single" w:sz="6" w:space="0" w:color="auto"/>
            </w:tcBorders>
            <w:shd w:val="clear" w:color="auto" w:fill="auto"/>
            <w:hideMark/>
          </w:tcPr>
          <w:p w:rsidR="004E3335" w:rsidRPr="00D84730" w:rsidP="004E3335" w14:paraId="35DB5B96" w14:textId="17FAFDDE">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Piezīmes / komentāri </w:t>
            </w:r>
          </w:p>
        </w:tc>
        <w:tc>
          <w:tcPr>
            <w:tcW w:w="4573" w:type="dxa"/>
            <w:tcBorders>
              <w:top w:val="nil"/>
              <w:left w:val="nil"/>
              <w:bottom w:val="single" w:sz="6" w:space="0" w:color="auto"/>
              <w:right w:val="single" w:sz="6" w:space="0" w:color="auto"/>
            </w:tcBorders>
            <w:shd w:val="clear" w:color="auto" w:fill="auto"/>
            <w:hideMark/>
          </w:tcPr>
          <w:p w:rsidR="004E3335" w:rsidRPr="00D84730" w:rsidP="004E3335" w14:paraId="3B554729" w14:textId="7270C56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w:t>
            </w:r>
            <w:r w:rsidR="00592C23">
              <w:rPr>
                <w:rFonts w:ascii="Times New Roman" w:eastAsia="Times New Roman" w:hAnsi="Times New Roman" w:cs="Times New Roman"/>
                <w:sz w:val="26"/>
                <w:szCs w:val="26"/>
                <w:lang w:eastAsia="lv-LV"/>
              </w:rPr>
              <w:t>-</w:t>
            </w:r>
          </w:p>
        </w:tc>
      </w:tr>
    </w:tbl>
    <w:p w:rsidR="004E3335" w:rsidRPr="00D84730" w:rsidP="004E3335" w14:paraId="4434C4B9" w14:textId="77777777">
      <w:pPr>
        <w:spacing w:after="0" w:line="240" w:lineRule="auto"/>
        <w:textAlignment w:val="baseline"/>
        <w:rPr>
          <w:rFonts w:ascii="Times New Roman" w:eastAsia="Times New Roman" w:hAnsi="Times New Roman" w:cs="Times New Roman"/>
          <w:sz w:val="26"/>
          <w:szCs w:val="26"/>
          <w:lang w:eastAsia="lv-LV"/>
        </w:rPr>
      </w:pPr>
      <w:r w:rsidRPr="00D84730">
        <w:rPr>
          <w:rFonts w:ascii="Times New Roman" w:eastAsia="Times New Roman" w:hAnsi="Times New Roman" w:cs="Times New Roman"/>
          <w:sz w:val="26"/>
          <w:szCs w:val="26"/>
          <w:lang w:eastAsia="lv-LV"/>
        </w:rPr>
        <w:t> </w:t>
      </w:r>
    </w:p>
    <w:p w:rsidR="00DB6991" w:rsidRPr="00D84730" w14:paraId="376BC805" w14:textId="77777777">
      <w:pPr>
        <w:rPr>
          <w:rFonts w:ascii="Times New Roman" w:hAnsi="Times New Roman" w:cs="Times New Roman"/>
          <w:sz w:val="26"/>
          <w:szCs w:val="26"/>
        </w:rPr>
      </w:pPr>
    </w:p>
    <w:sectPr w:rsidSect="00651A6D">
      <w:footerReference w:type="default" r:id="rId7"/>
      <w:footerReference w:type="first" r:id="rId8"/>
      <w:pgSz w:w="11906" w:h="16838"/>
      <w:pgMar w:top="851"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4A3F" w14:paraId="109B07B8" w14:textId="77777777">
    <w:pPr>
      <w:jc w:val="center"/>
    </w:pPr>
    <w:r>
      <w:t>Šis dokuments ir parakstīts ar elektronisko parakstu (bez droša e-paraksta)</w:t>
    </w:r>
  </w:p>
  <w:p>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337D" w14:paraId="2AFC1D36" w14:textId="77777777">
    <w:r>
      <w:t xml:space="preserve">          </w:t>
    </w:r>
    <w:r>
      <w:t>Šis dokuments ir parakstīts ar drošu elektronisko parakstu un satur laika zīmogu</w:t>
    </w:r>
  </w:p>
  <w:p w:rsidR="009A4A3F" w14:paraId="24F96CBF" w14:textId="77777777">
    <w:pPr>
      <w:jc w:val="center"/>
    </w:pPr>
    <w:r>
      <w:t>Šis dokuments ir parakstīts ar elektronisko parakstu (bez droša e-paraksta)</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932801"/>
    <w:multiLevelType w:val="hybridMultilevel"/>
    <w:tmpl w:val="D8EC5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206E1"/>
    <w:rsid w:val="00103724"/>
    <w:rsid w:val="002110CB"/>
    <w:rsid w:val="002B5B1C"/>
    <w:rsid w:val="002C3584"/>
    <w:rsid w:val="00377CF7"/>
    <w:rsid w:val="003D0C72"/>
    <w:rsid w:val="003F0EA4"/>
    <w:rsid w:val="004E0EC2"/>
    <w:rsid w:val="004E3335"/>
    <w:rsid w:val="00552AFF"/>
    <w:rsid w:val="00575B5D"/>
    <w:rsid w:val="005773DC"/>
    <w:rsid w:val="00592C23"/>
    <w:rsid w:val="00647D78"/>
    <w:rsid w:val="00651A6D"/>
    <w:rsid w:val="00652D21"/>
    <w:rsid w:val="006E5432"/>
    <w:rsid w:val="0075189A"/>
    <w:rsid w:val="007559AE"/>
    <w:rsid w:val="0080687A"/>
    <w:rsid w:val="0096337D"/>
    <w:rsid w:val="009A4A3F"/>
    <w:rsid w:val="00A70767"/>
    <w:rsid w:val="00A96CEF"/>
    <w:rsid w:val="00AD7FF6"/>
    <w:rsid w:val="00B743DA"/>
    <w:rsid w:val="00BF61AA"/>
    <w:rsid w:val="00D84730"/>
    <w:rsid w:val="00D84996"/>
    <w:rsid w:val="00DB6991"/>
    <w:rsid w:val="00F4668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4E3335"/>
  </w:style>
  <w:style w:type="character" w:customStyle="1" w:styleId="eop">
    <w:name w:val="eop"/>
    <w:basedOn w:val="DefaultParagraphFont"/>
    <w:rsid w:val="004E3335"/>
  </w:style>
  <w:style w:type="paragraph" w:styleId="Revision">
    <w:name w:val="Revision"/>
    <w:hidden/>
    <w:uiPriority w:val="99"/>
    <w:semiHidden/>
    <w:rsid w:val="0075189A"/>
    <w:pPr>
      <w:spacing w:after="0" w:line="240" w:lineRule="auto"/>
    </w:pPr>
  </w:style>
  <w:style w:type="paragraph" w:styleId="Header">
    <w:name w:val="header"/>
    <w:basedOn w:val="Normal"/>
    <w:link w:val="GalveneRakstz"/>
    <w:uiPriority w:val="99"/>
    <w:unhideWhenUsed/>
    <w:rsid w:val="00AD7FF6"/>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AD7FF6"/>
  </w:style>
  <w:style w:type="paragraph" w:styleId="Footer">
    <w:name w:val="footer"/>
    <w:basedOn w:val="Normal"/>
    <w:link w:val="KjeneRakstz"/>
    <w:uiPriority w:val="99"/>
    <w:unhideWhenUsed/>
    <w:rsid w:val="00AD7FF6"/>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AD7FF6"/>
  </w:style>
  <w:style w:type="paragraph" w:styleId="ListParagraph">
    <w:name w:val="List Paragraph"/>
    <w:basedOn w:val="Normal"/>
    <w:uiPriority w:val="34"/>
    <w:qFormat/>
    <w:rsid w:val="00755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Props1.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2.xml><?xml version="1.0" encoding="utf-8"?>
<ds:datastoreItem xmlns:ds="http://schemas.openxmlformats.org/officeDocument/2006/customXml" ds:itemID="{449A82CB-6F4E-49FA-A8CB-C7940839963D}"/>
</file>

<file path=customXml/itemProps3.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1063</Words>
  <Characters>606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Dace Skrūzmane</cp:lastModifiedBy>
  <cp:revision>7</cp:revision>
  <dcterms:created xsi:type="dcterms:W3CDTF">2023-08-22T12:40:00Z</dcterms:created>
  <dcterms:modified xsi:type="dcterms:W3CDTF">2023-08-30T14:34:00Z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