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E3335" w:rsidRPr="004E3335" w:rsidP="004E3335" w14:paraId="242EA8C8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2110CB" w14:paraId="2D0DBBC7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4E3335" w:rsidRPr="004E3335" w:rsidP="004E3335" w14:paraId="02E980D6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65"/>
        <w:gridCol w:w="6365"/>
      </w:tblGrid>
      <w:tr w14:paraId="5553F318" w14:textId="77777777" w:rsidTr="0075651D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2B5B1C" w:rsidP="004E3335" w14:paraId="5300466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Pr="002B5B1C" w:rsidR="0075189A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0E0832" w:rsidP="00B57699" w14:paraId="4C9A44F3" w14:textId="484124F5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Kitija Paula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Ķirķe</w:t>
            </w:r>
          </w:p>
        </w:tc>
      </w:tr>
      <w:tr w14:paraId="2669869A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75651D" w14:paraId="10A1D13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5651D" w:rsidRPr="002B5B1C" w:rsidP="00B57699" w14:paraId="2AE4CBC1" w14:textId="58BC0FAA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Urbānā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ārtelpa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– Fabrikas </w:t>
            </w:r>
            <w:r w:rsidR="002A1F8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skvērs</w:t>
            </w:r>
          </w:p>
        </w:tc>
      </w:tr>
      <w:tr w14:paraId="53C658D3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75651D" w14:paraId="395D937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651D" w:rsidRPr="002B5B1C" w:rsidP="00B57699" w14:paraId="55EF2E0C" w14:textId="3C2BA28B">
            <w:pPr>
              <w:spacing w:after="0" w:line="240" w:lineRule="auto"/>
              <w:ind w:left="33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E721D6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pašvaldības Centrālās administrācijas Teritorijas labiekārtošanas pārvalde</w:t>
            </w:r>
          </w:p>
        </w:tc>
      </w:tr>
      <w:tr w14:paraId="3EB3C779" w14:textId="77777777" w:rsidTr="0075651D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651D" w:rsidRPr="002B5B1C" w:rsidP="0075651D" w14:paraId="7B4A880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39F4" w:rsidP="00A30E1A" w14:paraId="7226C5A6" w14:textId="788C481D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Times New Roman" w:hAnsi="Times New Roman" w:cs="Times New Roman"/>
                <w:sz w:val="26"/>
                <w:szCs w:val="26"/>
              </w:rPr>
            </w:pPr>
            <w:r w:rsidRPr="00A439F4">
              <w:rPr>
                <w:rFonts w:ascii="Times New Roman" w:hAnsi="Times New Roman" w:cs="Times New Roman"/>
                <w:sz w:val="26"/>
                <w:szCs w:val="26"/>
              </w:rPr>
              <w:t>Rīgas domes Pilsētas attīstības departaments</w:t>
            </w:r>
          </w:p>
          <w:p w:rsidR="00A3013C" w:rsidP="00A30E1A" w14:paraId="38B7781F" w14:textId="102D8D56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Rīgas domes Mājokļu un vides departaments</w:t>
            </w:r>
          </w:p>
          <w:p w:rsidR="0075651D" w:rsidRPr="00A3013C" w:rsidP="00A30E1A" w14:paraId="7550FAD6" w14:textId="5B3F815C">
            <w:pPr>
              <w:pStyle w:val="ListParagraph"/>
              <w:numPr>
                <w:ilvl w:val="0"/>
                <w:numId w:val="5"/>
              </w:numPr>
              <w:ind w:left="45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Nacionālā kultūras mantojuma pārvalde</w:t>
            </w:r>
          </w:p>
        </w:tc>
      </w:tr>
    </w:tbl>
    <w:p w:rsidR="004E3335" w:rsidRPr="002B5B1C" w:rsidP="004E3335" w14:paraId="11F83DCF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4E3335" w:rsidRPr="004E3335" w:rsidP="004E3335" w14:paraId="7B67E14C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3D325CFB" w14:textId="77777777" w:rsidTr="004E3335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5B3B1C2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05B4655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4E3335" w:rsidRPr="004E3335" w:rsidP="004E3335" w14:paraId="74A01AD5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356AC411" w14:textId="77777777" w:rsidTr="00B720E2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025EFE9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5A71989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A439F4" w:rsidRPr="004E3335" w:rsidP="00A439F4" w14:paraId="52F85FC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2F67" w:rsidP="00C92F67" w14:paraId="121EEBBE" w14:textId="3265AF7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 – 1 mēnesis;</w:t>
            </w:r>
          </w:p>
          <w:p w:rsidR="000E576B" w:rsidRPr="000E576B" w:rsidP="000E576B" w14:paraId="0208B7E8" w14:textId="65BC966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0E576B">
              <w:rPr>
                <w:rFonts w:ascii="Times New Roman" w:hAnsi="Times New Roman" w:cs="Times New Roman"/>
                <w:sz w:val="26"/>
                <w:szCs w:val="26"/>
              </w:rPr>
              <w:t xml:space="preserve">sertificēta </w:t>
            </w:r>
            <w:r w:rsidRPr="000E576B">
              <w:rPr>
                <w:rFonts w:ascii="Times New Roman" w:hAnsi="Times New Roman" w:cs="Times New Roman"/>
                <w:sz w:val="26"/>
                <w:szCs w:val="26"/>
              </w:rPr>
              <w:t>arborista</w:t>
            </w:r>
            <w:r w:rsidRPr="000E576B">
              <w:rPr>
                <w:rFonts w:ascii="Times New Roman" w:hAnsi="Times New Roman" w:cs="Times New Roman"/>
                <w:sz w:val="26"/>
                <w:szCs w:val="26"/>
              </w:rPr>
              <w:t xml:space="preserve"> piesaiste atzinuma sniegšanai par teritorijā esošo koku sakņu aizsardzības zonām  – 1 līdz 2 mēneši;</w:t>
            </w:r>
          </w:p>
          <w:p w:rsidR="00C92F67" w:rsidP="00C92F67" w14:paraId="78E99917" w14:textId="03075C33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dokumentācijas izstrāde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būvniecības iecere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P="00C92F67" w14:paraId="34A3053C" w14:textId="1505E4F7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 līdz līguma noslēgšanai, ja iepirkuma rezultāti netiek pārsūdzēti – 3 mēneši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P="00C92F67" w14:paraId="43E36342" w14:textId="59746104">
            <w:pPr>
              <w:numPr>
                <w:ilvl w:val="0"/>
                <w:numId w:val="3"/>
              </w:num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projekta būvniecības darbi – 3 līdz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mēneši (atkarībā no laika apstākļiem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u.c. ietekmējošiem faktoriem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C92F67" w:rsidRPr="00C92F67" w:rsidP="00F77D20" w14:paraId="60BAC977" w14:textId="77777777">
            <w:pPr>
              <w:spacing w:after="0" w:line="240" w:lineRule="auto"/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439F4" w:rsidRPr="004E3335" w:rsidP="00C92F67" w14:paraId="1D7F3D98" w14:textId="0563AE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Projekta īstenošanas termiņu var ietekmēt būvdarbu iepirkuma procedūras norise un būvdarbu laikā atklājušies</w:t>
            </w:r>
          </w:p>
        </w:tc>
      </w:tr>
      <w:tr w14:paraId="42D92060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5BF07D7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340A2E6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E3335" w:rsidP="00A439F4" w14:paraId="05A2D5AD" w14:textId="7F2EC7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C92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Pr="004E3335" w:rsidR="00C92F6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  <w:r w:rsidR="00582996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(daļēji)</w:t>
            </w:r>
          </w:p>
          <w:p w:rsidR="00A439F4" w:rsidRPr="004E3335" w:rsidP="00A439F4" w14:paraId="52EC006C" w14:textId="19E73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 w:rsidR="00C92F67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0770FFF9" w14:textId="77777777" w:rsidTr="00B720E2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526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1EBBE75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29A757C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7D5B4F" w:rsidRPr="00F05734" w:rsidP="007D5B4F" w14:paraId="0F69BB7F" w14:textId="3A9CB01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Aktuāla 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inženiertopogrāfiskā</w:t>
            </w: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 xml:space="preserve"> plāna pasūtīšana (pēc nepieciešamības)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05734" w:rsidRPr="007D5B4F" w:rsidP="007D5B4F" w14:paraId="281C712C" w14:textId="6D57BF7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piesaiste visās projektēšanas stadijās</w:t>
            </w:r>
          </w:p>
          <w:p w:rsidR="007D5B4F" w:rsidRPr="007D5B4F" w:rsidP="007D5B4F" w14:paraId="4705AC2F" w14:textId="2E5298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D5B4F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Būvniecības ieceres izstrāde un saskaņošana </w:t>
            </w:r>
          </w:p>
          <w:p w:rsidR="00FB462B" w:rsidRPr="00EE74C2" w:rsidP="00FB462B" w14:paraId="1539274B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Elementu dizaina saskaņošana ar Rīgas pilsētas arhitektu dienestu;</w:t>
            </w:r>
          </w:p>
          <w:p w:rsidR="00FB462B" w:rsidRPr="00EE74C2" w:rsidP="00FB462B" w14:paraId="4CA52503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hAnsi="Times New Roman" w:cs="Times New Roman"/>
                <w:sz w:val="26"/>
                <w:szCs w:val="26"/>
              </w:rPr>
              <w:t>Būvniecības iepirkuma procedūras organizēšana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FB462B" w:rsidP="00FB462B" w14:paraId="724BE55D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EE74C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Būvniecības darbi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A439F4" w:rsidRPr="00FB462B" w:rsidP="00FB462B" w14:paraId="13DFB009" w14:textId="7A5A390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FB462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Nodošana ekspluatācijā.</w:t>
            </w:r>
          </w:p>
        </w:tc>
      </w:tr>
      <w:tr w14:paraId="5134976E" w14:textId="77777777" w:rsidTr="00A439F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P="00A439F4" w14:paraId="1518978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03E40" w:rsidP="00A439F4" w14:paraId="6B78CB2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Pamatojums, kāpēc Projekts nav īstenojams</w:t>
            </w:r>
          </w:p>
          <w:p w:rsidR="00A439F4" w:rsidRPr="00403E40" w:rsidP="00A439F4" w14:paraId="1415DC0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:rsidR="00A439F4" w:rsidRPr="00403E40" w:rsidP="00A439F4" w14:paraId="25A7AC9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39F4" w:rsidRPr="00403E40" w:rsidP="00A439F4" w14:paraId="2C9452AE" w14:textId="6B6262A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20DAAD86" w14:textId="77777777" w:rsidTr="00E87FD7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5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69A235F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03E40" w:rsidP="00A439F4" w14:paraId="2721C14A" w14:textId="3B20C7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03E40" w:rsidP="00A439F4" w14:paraId="5500F598" w14:textId="0169593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403E40" w:rsidR="001F0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70</w:t>
            </w:r>
            <w:r w:rsidRPr="00403E40" w:rsidR="000E57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403E40" w:rsidR="001F08A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000</w:t>
            </w:r>
            <w:r w:rsidRPr="00403E40" w:rsidR="000E576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.00 EUR</w:t>
            </w:r>
          </w:p>
        </w:tc>
      </w:tr>
      <w:tr w14:paraId="1D0FA0A6" w14:textId="77777777" w:rsidTr="00F66EDC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715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E3335" w:rsidP="00A439F4" w14:paraId="003FB757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RPr="00403E40" w:rsidP="00A439F4" w14:paraId="6EDA4E59" w14:textId="668C8C6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:rsidR="00A439F4" w:rsidRPr="00403E40" w:rsidP="00A439F4" w14:paraId="47FC99C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39F4" w:rsidP="00403E40" w14:paraId="55735979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Būvniecības ieceres izstrādes laikā, </w:t>
            </w: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papildus jāizvērtē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skvēra</w:t>
            </w: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drošības un </w:t>
            </w: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caurstaigājamības</w:t>
            </w:r>
            <w:r w:rsidRPr="00403E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nodrošināšana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 iespējas</w:t>
            </w:r>
            <w:r w:rsidR="00CC44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;</w:t>
            </w:r>
          </w:p>
          <w:p w:rsidR="00CC446E" w:rsidP="00403E40" w14:paraId="4BFFF321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īstenošanas laikā, jākonsultējas ar </w:t>
            </w:r>
            <w:r w:rsidRPr="00CC44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RD PD Rīgas pilsētas arhitektu dienest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u;</w:t>
            </w:r>
          </w:p>
          <w:p w:rsidR="00CC446E" w:rsidRPr="00403E40" w:rsidP="00403E40" w14:paraId="40A535D9" w14:textId="04C4BF8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CC44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Projektā jāparedz </w:t>
            </w:r>
            <w:r w:rsidRPr="00CC44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velostatīvu</w:t>
            </w:r>
            <w:r w:rsidRPr="00CC446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uzstādīšanu un jāprojektē teritorijas apgaismojumu. Jāizvērtē iespējas paredzēt vismaz vienu komplektu atkritumu šķirošanas urnām.</w:t>
            </w:r>
          </w:p>
        </w:tc>
      </w:tr>
    </w:tbl>
    <w:p w:rsidR="004E3335" w:rsidRPr="004E3335" w:rsidP="004E3335" w14:paraId="7B92B97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DB6991" w14:paraId="46E24780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5DE5972E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4EA1" w14:paraId="428584CA" w14:textId="77777777">
    <w:r>
      <w:t xml:space="preserve">          Šis dokuments ir parakstīts ar drošu elektronisko parakstu un satur laika zīmogu</w:t>
    </w:r>
  </w:p>
  <w:p>
    <w:pPr>
      <w:jc w:val="center"/>
    </w:pPr>
    <w:r>
      <w:t>Šis dokuments ir parakstīts ar elektronisko parakstu (bez droša e-paraksta)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93513F"/>
    <w:multiLevelType w:val="hybridMultilevel"/>
    <w:tmpl w:val="3856AB44"/>
    <w:lvl w:ilvl="0">
      <w:start w:val="1"/>
      <w:numFmt w:val="decimal"/>
      <w:lvlText w:val="%1)"/>
      <w:lvlJc w:val="left"/>
      <w:pPr>
        <w:ind w:left="420" w:hanging="360"/>
      </w:pPr>
      <w:rPr>
        <w:rFonts w:hint="default"/>
        <w:sz w:val="26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701F68"/>
    <w:multiLevelType w:val="hybridMultilevel"/>
    <w:tmpl w:val="64C431A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63080"/>
    <w:multiLevelType w:val="hybridMultilevel"/>
    <w:tmpl w:val="9DDA59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236A5"/>
    <w:multiLevelType w:val="hybridMultilevel"/>
    <w:tmpl w:val="5B9276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C6983"/>
    <w:multiLevelType w:val="hybridMultilevel"/>
    <w:tmpl w:val="9482DB88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6F6EFC"/>
    <w:multiLevelType w:val="hybridMultilevel"/>
    <w:tmpl w:val="36969FC2"/>
    <w:lvl w:ilvl="0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E0832"/>
    <w:rsid w:val="000E576B"/>
    <w:rsid w:val="00103724"/>
    <w:rsid w:val="001F08AD"/>
    <w:rsid w:val="002110CB"/>
    <w:rsid w:val="002A1F86"/>
    <w:rsid w:val="002B5B1C"/>
    <w:rsid w:val="003D0C72"/>
    <w:rsid w:val="00403E40"/>
    <w:rsid w:val="00422880"/>
    <w:rsid w:val="00443042"/>
    <w:rsid w:val="0045152E"/>
    <w:rsid w:val="004E3335"/>
    <w:rsid w:val="00552AFF"/>
    <w:rsid w:val="00575B5D"/>
    <w:rsid w:val="005773DC"/>
    <w:rsid w:val="00582996"/>
    <w:rsid w:val="00647D78"/>
    <w:rsid w:val="00670DB2"/>
    <w:rsid w:val="0075189A"/>
    <w:rsid w:val="0075651D"/>
    <w:rsid w:val="0078720D"/>
    <w:rsid w:val="007D5B4F"/>
    <w:rsid w:val="0080687A"/>
    <w:rsid w:val="00816910"/>
    <w:rsid w:val="00A103F0"/>
    <w:rsid w:val="00A3013C"/>
    <w:rsid w:val="00A30E1A"/>
    <w:rsid w:val="00A439F4"/>
    <w:rsid w:val="00A96CEF"/>
    <w:rsid w:val="00B57699"/>
    <w:rsid w:val="00B720E2"/>
    <w:rsid w:val="00B7246A"/>
    <w:rsid w:val="00C030AA"/>
    <w:rsid w:val="00C26A61"/>
    <w:rsid w:val="00C92F67"/>
    <w:rsid w:val="00CA23E5"/>
    <w:rsid w:val="00CC446E"/>
    <w:rsid w:val="00D94AEB"/>
    <w:rsid w:val="00DB6991"/>
    <w:rsid w:val="00DD4EA1"/>
    <w:rsid w:val="00E721D6"/>
    <w:rsid w:val="00E87FD7"/>
    <w:rsid w:val="00EE74C2"/>
    <w:rsid w:val="00F05734"/>
    <w:rsid w:val="00F438B5"/>
    <w:rsid w:val="00F46681"/>
    <w:rsid w:val="00F66EDC"/>
    <w:rsid w:val="00F77D20"/>
    <w:rsid w:val="00FB462B"/>
    <w:rsid w:val="00FC5B9D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39F4"/>
    <w:pPr>
      <w:ind w:left="720"/>
      <w:contextualSpacing/>
    </w:pPr>
  </w:style>
  <w:style w:type="paragraph" w:styleId="EndnoteText">
    <w:name w:val="endnote text"/>
    <w:basedOn w:val="Normal"/>
    <w:link w:val="BeiguvrestekstsRakstz"/>
    <w:uiPriority w:val="99"/>
    <w:semiHidden/>
    <w:unhideWhenUsed/>
    <w:rsid w:val="00403E40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DefaultParagraphFont"/>
    <w:link w:val="EndnoteText"/>
    <w:uiPriority w:val="99"/>
    <w:semiHidden/>
    <w:rsid w:val="00403E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03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4BED4-1FFF-4020-9B75-C84B7742BCE5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8</cp:revision>
  <dcterms:created xsi:type="dcterms:W3CDTF">2023-09-01T07:36:00Z</dcterms:created>
  <dcterms:modified xsi:type="dcterms:W3CDTF">2023-09-05T10:33:00Z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