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5" w:type="dxa"/>
        <w:tblCellMar>
          <w:left w:w="0" w:type="dxa"/>
          <w:right w:w="0" w:type="dxa"/>
        </w:tblCellMar>
        <w:tblLook w:val="00BF" w:firstRow="1" w:lastRow="0" w:firstColumn="1" w:lastColumn="0" w:noHBand="0" w:noVBand="0"/>
      </w:tblPr>
      <w:tblGrid>
        <w:gridCol w:w="9085"/>
      </w:tblGrid>
      <w:tr w:rsidR="00335252" w:rsidTr="00335252">
        <w:tc>
          <w:tcPr>
            <w:tcW w:w="9085" w:type="dxa"/>
          </w:tcPr>
          <w:p w:rsidR="00335252" w:rsidRDefault="00335252" w:rsidP="00335252">
            <w:pPr>
              <w:keepLines/>
              <w:autoSpaceDE w:val="0"/>
              <w:autoSpaceDN w:val="0"/>
              <w:adjustRightInd w:val="0"/>
              <w:spacing w:after="0" w:line="400" w:lineRule="auto"/>
              <w:rPr>
                <w:rFonts w:ascii="Tms Rmn" w:hAnsi="Tms Rmn"/>
                <w:sz w:val="24"/>
                <w:szCs w:val="24"/>
              </w:rPr>
            </w:pPr>
          </w:p>
          <w:tbl>
            <w:tblPr>
              <w:tblW w:w="5000" w:type="pct"/>
              <w:tblCellMar>
                <w:left w:w="0" w:type="dxa"/>
                <w:right w:w="0" w:type="dxa"/>
              </w:tblCellMar>
              <w:tblLook w:val="00BF" w:firstRow="1" w:lastRow="0" w:firstColumn="1" w:lastColumn="0" w:noHBand="0" w:noVBand="0"/>
            </w:tblPr>
            <w:tblGrid>
              <w:gridCol w:w="5678"/>
              <w:gridCol w:w="3407"/>
            </w:tblGrid>
            <w:tr w:rsidR="00335252" w:rsidTr="00335252">
              <w:tc>
                <w:tcPr>
                  <w:tcW w:w="3125" w:type="pct"/>
                  <w:tcBorders>
                    <w:top w:val="nil"/>
                    <w:left w:val="nil"/>
                    <w:bottom w:val="nil"/>
                    <w:right w:val="nil"/>
                  </w:tcBorders>
                </w:tcPr>
                <w:p w:rsidR="00335252" w:rsidRDefault="00335252" w:rsidP="00335252">
                  <w:pPr>
                    <w:keepLines/>
                    <w:autoSpaceDE w:val="0"/>
                    <w:autoSpaceDN w:val="0"/>
                    <w:adjustRightInd w:val="0"/>
                    <w:spacing w:after="0" w:line="240" w:lineRule="auto"/>
                    <w:ind w:right="113"/>
                    <w:rPr>
                      <w:rFonts w:ascii="Tms Rmn" w:hAnsi="Tms Rmn"/>
                      <w:sz w:val="24"/>
                      <w:szCs w:val="24"/>
                    </w:rPr>
                  </w:pPr>
                </w:p>
                <w:p w:rsidR="00335252" w:rsidRDefault="00335252" w:rsidP="00335252">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Rīgā</w:t>
                  </w:r>
                </w:p>
                <w:p w:rsidR="00335252" w:rsidRDefault="00335252" w:rsidP="00335252">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335252" w:rsidRDefault="00335252" w:rsidP="00335252">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30AT00-05/1345</w:t>
                  </w:r>
                </w:p>
                <w:p w:rsidR="00335252" w:rsidRDefault="00335252" w:rsidP="00335252">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Uz 17.07.2023. Nr. CAPTL-23-160-nd</w:t>
                  </w:r>
                </w:p>
              </w:tc>
              <w:tc>
                <w:tcPr>
                  <w:tcW w:w="1875" w:type="pct"/>
                  <w:tcBorders>
                    <w:top w:val="nil"/>
                    <w:left w:val="nil"/>
                    <w:bottom w:val="nil"/>
                    <w:right w:val="nil"/>
                  </w:tcBorders>
                </w:tcPr>
                <w:p w:rsidR="00335252" w:rsidRDefault="00335252" w:rsidP="00335252">
                  <w:pPr>
                    <w:keepLines/>
                    <w:autoSpaceDE w:val="0"/>
                    <w:autoSpaceDN w:val="0"/>
                    <w:adjustRightInd w:val="0"/>
                    <w:spacing w:after="0" w:line="240" w:lineRule="auto"/>
                    <w:jc w:val="right"/>
                    <w:rPr>
                      <w:rFonts w:ascii="Times New Roman" w:hAnsi="Times New Roman" w:cs="Times New Roman"/>
                      <w:color w:val="000000"/>
                      <w:sz w:val="24"/>
                      <w:szCs w:val="24"/>
                    </w:rPr>
                  </w:pPr>
                </w:p>
                <w:p w:rsidR="00335252" w:rsidRDefault="00335252" w:rsidP="00335252">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Rīgas valstspilsētas pašvaldības</w:t>
                  </w:r>
                  <w:r>
                    <w:rPr>
                      <w:rFonts w:ascii="Times New Roman" w:hAnsi="Times New Roman" w:cs="Times New Roman"/>
                      <w:color w:val="000000"/>
                      <w:sz w:val="24"/>
                      <w:szCs w:val="24"/>
                    </w:rPr>
                    <w:br/>
                    <w:t>Centrālā administrācija</w:t>
                  </w:r>
                  <w:r>
                    <w:rPr>
                      <w:rFonts w:ascii="Times New Roman" w:hAnsi="Times New Roman" w:cs="Times New Roman"/>
                      <w:color w:val="000000"/>
                      <w:sz w:val="24"/>
                      <w:szCs w:val="24"/>
                    </w:rPr>
                    <w:br/>
                    <w:t>Teritorijas labiekārtošanas pārvalde</w:t>
                  </w:r>
                  <w:r>
                    <w:rPr>
                      <w:rFonts w:ascii="Times New Roman" w:hAnsi="Times New Roman" w:cs="Times New Roman"/>
                      <w:color w:val="000000"/>
                      <w:sz w:val="24"/>
                      <w:szCs w:val="24"/>
                    </w:rPr>
                    <w:br/>
                    <w:t>ptl@riga.lv</w:t>
                  </w:r>
                </w:p>
              </w:tc>
            </w:tr>
          </w:tbl>
          <w:p w:rsidR="00335252" w:rsidRDefault="00335252" w:rsidP="00335252">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335252" w:rsidTr="00335252">
              <w:tc>
                <w:tcPr>
                  <w:tcW w:w="5000" w:type="pct"/>
                  <w:tcBorders>
                    <w:top w:val="nil"/>
                    <w:left w:val="nil"/>
                    <w:bottom w:val="nil"/>
                    <w:right w:val="nil"/>
                  </w:tcBorders>
                </w:tcPr>
                <w:p w:rsidR="00335252" w:rsidRDefault="00335252" w:rsidP="00335252">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atzinuma sniegšanu pieteiktajiem līdzdalības budžeta projektam Nr. 43 un 46</w:t>
                  </w:r>
                </w:p>
              </w:tc>
            </w:tr>
          </w:tbl>
          <w:p w:rsidR="00335252" w:rsidRDefault="00335252" w:rsidP="00335252">
            <w:pPr>
              <w:keepLines/>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335252" w:rsidTr="00335252">
              <w:tc>
                <w:tcPr>
                  <w:tcW w:w="5000" w:type="pct"/>
                  <w:tcBorders>
                    <w:top w:val="nil"/>
                    <w:left w:val="nil"/>
                    <w:bottom w:val="nil"/>
                    <w:right w:val="nil"/>
                  </w:tcBorders>
                </w:tcPr>
                <w:p w:rsidR="00335252" w:rsidRDefault="00335252" w:rsidP="00335252">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"Sadales tīkls" informē, ka atbilstoši projektam Nr.43 plānotājā "Velo un mototriāla treniņbāzes un sacensību viet" (zemes vienība ar kadastra apzīmējumu 0100 125 0515), neatrodas AS "Sadales tīkls" valdījumā esošas elektroietaises, un no zemes gabala robežas līdz tuvākai AS "Sadales tīkls" elektroietaisei ir ~670m, un objekts neatbilst Ampermaksas piemērošanas nosacījumam – attālums no plānotās elektroietaišu piederības robežas līdz tuvākajai attiecīgā sistēmas operatora 0,4 kV elektrolīnijai, mērot taisnā līnijā sistēmas operatora elektroietaišu novietojuma plānā, ievērojot mērogu, nav lielāks par 50 metriem. Lai ierīkotu jaunu pieslēgumu projektējamajam objektam, Jums jāiesniedz pieteikums Lietotāja elektrotīkla pieslēgumam vai slodzes izmaiņām. Ātri un ērti to varat izdarīt mūsu klientu portālā </w:t>
                  </w:r>
                  <w:hyperlink r:id="rId6" w:history="1">
                    <w:r>
                      <w:rPr>
                        <w:rFonts w:ascii="Times New Roman" w:hAnsi="Times New Roman" w:cs="Times New Roman"/>
                        <w:color w:val="0000FF"/>
                        <w:sz w:val="24"/>
                        <w:szCs w:val="24"/>
                      </w:rPr>
                      <w:t>www.e-st.lv</w:t>
                    </w:r>
                  </w:hyperlink>
                  <w:r>
                    <w:rPr>
                      <w:rFonts w:ascii="Times New Roman" w:hAnsi="Times New Roman" w:cs="Times New Roman"/>
                      <w:color w:val="000000"/>
                      <w:sz w:val="24"/>
                      <w:szCs w:val="24"/>
                    </w:rPr>
                    <w:t>, izmantojot sadaļu Pieteikumi. Klientu servisa tālrunis uzziņām 8403.</w:t>
                  </w:r>
                </w:p>
                <w:p w:rsidR="00335252" w:rsidRDefault="00335252" w:rsidP="00335252">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"Sadales tīkls" informē, ka atbilstoši projektam Nr.46 plānotājā "Laiks tirgum Grīziņkalnā" (zemes vienība ar kadastra apzīmējumu 0100 037 0186), atrodas AS "Sadales tīkls" valdījumā esošas elektroietaises. Informāciju par elektrolīniju novietojumu varat saņemt saskano.sadalestikls.lv sadaļā "Informācijas pieprasījumi". Veicot projekta izstrādi ievērot īpašuma lietošanas tiesību ierobežojumus elektropārvades līniju (EPL) aizsargjoslās, kas noteikti ar Aizsargjoslu likuma (pieņemts 1997. gada 5. februārī) 35. un 45. pantu, nodrošinot iespēju brīvai piekļuvei esošo inženierkomunikāciju apkalpei un rekonstrukcijai.</w:t>
                  </w:r>
                </w:p>
              </w:tc>
            </w:tr>
          </w:tbl>
          <w:p w:rsidR="00335252" w:rsidRDefault="00335252" w:rsidP="00335252">
            <w:pPr>
              <w:keepLines/>
              <w:autoSpaceDE w:val="0"/>
              <w:autoSpaceDN w:val="0"/>
              <w:adjustRightInd w:val="0"/>
              <w:spacing w:after="0" w:line="240" w:lineRule="auto"/>
              <w:rPr>
                <w:rFonts w:ascii="Times New Roman" w:hAnsi="Times New Roman" w:cs="Times New Roman"/>
                <w:color w:val="000000"/>
                <w:sz w:val="24"/>
                <w:szCs w:val="24"/>
              </w:rPr>
            </w:pPr>
          </w:p>
          <w:p w:rsidR="00335252" w:rsidRDefault="00335252" w:rsidP="00335252">
            <w:pPr>
              <w:keepLines/>
              <w:autoSpaceDE w:val="0"/>
              <w:autoSpaceDN w:val="0"/>
              <w:adjustRightInd w:val="0"/>
              <w:spacing w:after="0" w:line="240" w:lineRule="auto"/>
              <w:rPr>
                <w:rFonts w:ascii="Times New Roman" w:hAnsi="Times New Roman" w:cs="Times New Roman"/>
                <w:color w:val="000000"/>
                <w:sz w:val="24"/>
                <w:szCs w:val="24"/>
              </w:rPr>
            </w:pPr>
          </w:p>
          <w:p w:rsidR="00335252" w:rsidRDefault="00335252" w:rsidP="00335252">
            <w:pPr>
              <w:keepLines/>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335252" w:rsidRDefault="00335252" w:rsidP="00335252">
            <w:pPr>
              <w:keepLines/>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BF" w:firstRow="1" w:lastRow="0" w:firstColumn="1" w:lastColumn="0" w:noHBand="0" w:noVBand="0"/>
            </w:tblPr>
            <w:tblGrid>
              <w:gridCol w:w="4259"/>
              <w:gridCol w:w="285"/>
              <w:gridCol w:w="4541"/>
            </w:tblGrid>
            <w:tr w:rsidR="00335252" w:rsidTr="00335252">
              <w:tc>
                <w:tcPr>
                  <w:tcW w:w="2344" w:type="pct"/>
                  <w:tcBorders>
                    <w:top w:val="nil"/>
                    <w:left w:val="nil"/>
                    <w:bottom w:val="nil"/>
                    <w:right w:val="nil"/>
                  </w:tcBorders>
                </w:tcPr>
                <w:p w:rsidR="00335252" w:rsidRDefault="00335252" w:rsidP="00335252">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Projektu vadītājs (PIESL)</w:t>
                  </w:r>
                </w:p>
              </w:tc>
              <w:tc>
                <w:tcPr>
                  <w:tcW w:w="157" w:type="pct"/>
                  <w:tcBorders>
                    <w:top w:val="nil"/>
                    <w:left w:val="nil"/>
                    <w:bottom w:val="nil"/>
                    <w:right w:val="nil"/>
                  </w:tcBorders>
                </w:tcPr>
                <w:p w:rsidR="00335252" w:rsidRDefault="00335252" w:rsidP="00335252">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99" w:type="pct"/>
                  <w:tcBorders>
                    <w:top w:val="nil"/>
                    <w:left w:val="nil"/>
                    <w:bottom w:val="nil"/>
                    <w:right w:val="nil"/>
                  </w:tcBorders>
                </w:tcPr>
                <w:p w:rsidR="00335252" w:rsidRDefault="00335252" w:rsidP="00335252">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Rinalds Lāzars</w:t>
                  </w:r>
                </w:p>
              </w:tc>
            </w:tr>
          </w:tbl>
          <w:p w:rsidR="00335252" w:rsidRDefault="00335252" w:rsidP="00335252">
            <w:pPr>
              <w:keepLines/>
              <w:autoSpaceDE w:val="0"/>
              <w:autoSpaceDN w:val="0"/>
              <w:adjustRightInd w:val="0"/>
              <w:spacing w:after="0" w:line="240" w:lineRule="auto"/>
              <w:rPr>
                <w:rFonts w:ascii="Times New Roman" w:hAnsi="Times New Roman" w:cs="Times New Roman"/>
                <w:color w:val="000000"/>
                <w:sz w:val="24"/>
                <w:szCs w:val="24"/>
              </w:rPr>
            </w:pPr>
          </w:p>
          <w:p w:rsidR="00335252" w:rsidRDefault="00335252" w:rsidP="00335252">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335252" w:rsidTr="00335252">
              <w:tc>
                <w:tcPr>
                  <w:tcW w:w="5000" w:type="pct"/>
                  <w:tcBorders>
                    <w:top w:val="nil"/>
                    <w:left w:val="nil"/>
                    <w:bottom w:val="nil"/>
                    <w:right w:val="nil"/>
                  </w:tcBorders>
                </w:tcPr>
                <w:p w:rsidR="00335252" w:rsidRDefault="00335252" w:rsidP="00335252">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Vitālijs Ņikitins 22014492</w:t>
                  </w:r>
                </w:p>
              </w:tc>
            </w:tr>
          </w:tbl>
          <w:p w:rsidR="00335252" w:rsidRDefault="00335252" w:rsidP="00335252">
            <w:pPr>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335252" w:rsidRDefault="00335252" w:rsidP="00335252">
      <w:pPr>
        <w:autoSpaceDE w:val="0"/>
        <w:autoSpaceDN w:val="0"/>
        <w:adjustRightInd w:val="0"/>
        <w:spacing w:after="0" w:line="240" w:lineRule="auto"/>
        <w:ind w:left="26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66AC" w:rsidRPr="00E77323" w:rsidRDefault="005766AC" w:rsidP="00335252">
      <w:pPr>
        <w:rPr>
          <w:rFonts w:ascii="Times New Roman" w:hAnsi="Times New Roman" w:cs="Times New Roman"/>
          <w:sz w:val="24"/>
          <w:szCs w:val="24"/>
        </w:rPr>
      </w:pPr>
    </w:p>
    <w:sectPr w:rsidR="005766AC" w:rsidRPr="00E77323" w:rsidSect="007F566F">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5252" w:rsidRDefault="00335252" w:rsidP="00117405">
      <w:pPr>
        <w:spacing w:after="0" w:line="240" w:lineRule="auto"/>
      </w:pPr>
      <w:r>
        <w:separator/>
      </w:r>
    </w:p>
  </w:endnote>
  <w:endnote w:type="continuationSeparator" w:id="0">
    <w:p w:rsidR="00335252" w:rsidRDefault="00335252"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5252" w:rsidRDefault="00335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5252" w:rsidRDefault="00335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5252" w:rsidRDefault="00335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5252" w:rsidRDefault="00335252" w:rsidP="00117405">
      <w:pPr>
        <w:spacing w:after="0" w:line="240" w:lineRule="auto"/>
      </w:pPr>
      <w:r>
        <w:separator/>
      </w:r>
    </w:p>
  </w:footnote>
  <w:footnote w:type="continuationSeparator" w:id="0">
    <w:p w:rsidR="00335252" w:rsidRDefault="00335252"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5252" w:rsidRDefault="00335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5252" w:rsidRDefault="00335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7F566F">
          <w:pPr>
            <w:pStyle w:val="Header"/>
            <w:rPr>
              <w:rFonts w:ascii="Times New Roman" w:hAnsi="Times New Roman" w:cs="Times New Roman"/>
              <w:b/>
              <w:sz w:val="24"/>
              <w:szCs w:val="24"/>
            </w:rPr>
          </w:pPr>
        </w:p>
      </w:tc>
    </w:tr>
  </w:tbl>
  <w:p w:rsidR="00526744" w:rsidRDefault="00526744">
    <w:pPr>
      <w:pStyle w:val="Header"/>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5F15931C" wp14:editId="59B985AB">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rsidR="00335252" w:rsidRPr="00335252" w:rsidRDefault="00335252">
    <w:pPr>
      <w:pStyle w:val="Head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52"/>
    <w:rsid w:val="00046C5E"/>
    <w:rsid w:val="00117405"/>
    <w:rsid w:val="001D1AD2"/>
    <w:rsid w:val="002302EC"/>
    <w:rsid w:val="00335252"/>
    <w:rsid w:val="003E571F"/>
    <w:rsid w:val="003F7941"/>
    <w:rsid w:val="00454313"/>
    <w:rsid w:val="00476996"/>
    <w:rsid w:val="00526744"/>
    <w:rsid w:val="00561709"/>
    <w:rsid w:val="005766AC"/>
    <w:rsid w:val="006232BF"/>
    <w:rsid w:val="00627FAE"/>
    <w:rsid w:val="006512F4"/>
    <w:rsid w:val="006D2C65"/>
    <w:rsid w:val="00707C55"/>
    <w:rsid w:val="00717B9A"/>
    <w:rsid w:val="007F566F"/>
    <w:rsid w:val="0083724C"/>
    <w:rsid w:val="008B458C"/>
    <w:rsid w:val="00974D29"/>
    <w:rsid w:val="009B414B"/>
    <w:rsid w:val="009C5EBC"/>
    <w:rsid w:val="00A32671"/>
    <w:rsid w:val="00B95B3B"/>
    <w:rsid w:val="00BF2CBA"/>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ABBD475-EB4D-4815-B702-958968D2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BF"/>
    <w:rPr>
      <w:rFonts w:ascii="Tahoma" w:hAnsi="Tahoma" w:cs="Tahoma"/>
      <w:sz w:val="16"/>
      <w:szCs w:val="16"/>
    </w:rPr>
  </w:style>
  <w:style w:type="paragraph" w:styleId="Header">
    <w:name w:val="header"/>
    <w:basedOn w:val="Normal"/>
    <w:link w:val="HeaderChar"/>
    <w:uiPriority w:val="99"/>
    <w:unhideWhenUsed/>
    <w:rsid w:val="00117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405"/>
  </w:style>
  <w:style w:type="paragraph" w:styleId="Footer">
    <w:name w:val="footer"/>
    <w:basedOn w:val="Normal"/>
    <w:link w:val="FooterChar"/>
    <w:uiPriority w:val="99"/>
    <w:unhideWhenUsed/>
    <w:rsid w:val="00117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405"/>
  </w:style>
  <w:style w:type="table" w:styleId="TableGrid">
    <w:name w:val="Table Grid"/>
    <w:basedOn w:val="TableNormal"/>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e-st.lv"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C:/Users/estucere/AppData/Local/Temp/ST_veidlapa_WORD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307BC-1A92-48C6-BC97-96B8557CBF28}"/>
</file>

<file path=customXml/itemProps2.xml><?xml version="1.0" encoding="utf-8"?>
<ds:datastoreItem xmlns:ds="http://schemas.openxmlformats.org/officeDocument/2006/customXml" ds:itemID="{962F29F6-76C2-4B7F-80F4-C26C20CE0A8C}"/>
</file>

<file path=docProps/app.xml><?xml version="1.0" encoding="utf-8"?>
<Properties xmlns="http://schemas.openxmlformats.org/officeDocument/2006/extended-properties" xmlns:vt="http://schemas.openxmlformats.org/officeDocument/2006/docPropsVTypes">
  <Template>ST_veidlapa_WORD_2021</Template>
  <TotalTime>0</TotalTime>
  <Pages>1</Pages>
  <Words>1285</Words>
  <Characters>733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 Stucere</dc:creator>
  <cp:lastModifiedBy>Evita Stucere</cp:lastModifiedBy>
  <cp:revision>1</cp:revision>
  <dcterms:created xsi:type="dcterms:W3CDTF">2023-08-03T15:12:00Z</dcterms:created>
  <dcterms:modified xsi:type="dcterms:W3CDTF">2023-08-03T15:12:00Z</dcterms:modified>
</cp:coreProperties>
</file>