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E3335" w:rsidRPr="004E3335" w:rsidP="004E3335" w14:paraId="35A40504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2110CB" w14:paraId="70613D19" w14:textId="77777777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:rsidR="004E3335" w:rsidRPr="004E3335" w:rsidP="004E3335" w14:paraId="5D71CF55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41"/>
        <w:gridCol w:w="6389"/>
      </w:tblGrid>
      <w:tr w14:paraId="19534D70" w14:textId="77777777" w:rsidTr="002B5B1C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2B5B1C" w:rsidP="004E3335" w14:paraId="722BD56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Pr="002B5B1C" w:rsidR="007518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BE3277" w:rsidP="004E3335" w14:paraId="16A6D558" w14:textId="5135C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277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Grīziņkalna apkaimes biedrība</w:t>
            </w:r>
          </w:p>
        </w:tc>
      </w:tr>
      <w:tr w14:paraId="30023A29" w14:textId="77777777" w:rsidTr="0075189A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2B5B1C" w:rsidP="004E3335" w14:paraId="2BCE8B9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2B5B1C" w:rsidP="004E3335" w14:paraId="2DCD1743" w14:textId="43CD02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Laiks tirgum Grīziņkalnā</w:t>
            </w:r>
          </w:p>
        </w:tc>
      </w:tr>
      <w:tr w14:paraId="658569E9" w14:textId="77777777" w:rsidTr="002B5B1C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2B5B1C" w:rsidP="004E3335" w14:paraId="607E020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C72" w:rsidP="00B81C72" w14:paraId="3188D5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valstspilsētas pašvaldības</w:t>
            </w:r>
          </w:p>
          <w:p w:rsidR="00B81C72" w:rsidP="00B81C72" w14:paraId="0F048D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Centrālās administrācijas </w:t>
            </w:r>
          </w:p>
          <w:p w:rsidR="00B81C72" w:rsidRPr="00B81C72" w:rsidP="00B81C72" w14:paraId="39DE52BD" w14:textId="2B53F341">
            <w:pPr>
              <w:spacing w:after="0" w:line="240" w:lineRule="auto"/>
              <w:rPr>
                <w:rFonts w:ascii="Calibri" w:eastAsia="Calibri" w:hAnsi="Calibri" w:cs="Calibri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Teritorijas labiekārtošanas pārvalde</w:t>
            </w:r>
            <w:r w:rsidRPr="00B81C72">
              <w:rPr>
                <w:rFonts w:ascii="Calibri" w:eastAsia="Calibri" w:hAnsi="Calibri" w:cs="Calibri"/>
                <w:lang w:eastAsia="lv-LV"/>
              </w:rPr>
              <w:t xml:space="preserve"> </w:t>
            </w:r>
          </w:p>
          <w:p w:rsidR="004E3335" w:rsidRPr="00B81C72" w:rsidP="00B81C72" w14:paraId="5D216751" w14:textId="21190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</w:p>
        </w:tc>
      </w:tr>
      <w:tr w14:paraId="73D84963" w14:textId="77777777" w:rsidTr="002B5B1C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2B5B1C" w:rsidP="004E3335" w14:paraId="4A3D078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C72" w:rsidP="004E3335" w14:paraId="23A018EE" w14:textId="10F2F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Pilsētas attīstītības departaments;</w:t>
            </w:r>
          </w:p>
          <w:p w:rsidR="00BE3277" w:rsidP="004E3335" w14:paraId="62A438C9" w14:textId="7BE1F44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</w:pPr>
            <w:r w:rsidRPr="00520CF6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w:t>Rīgas domes Mājokļu un vides departament</w:t>
            </w:r>
            <w:r w:rsidR="00D52B0E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w:t>s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w:t>;</w:t>
            </w:r>
          </w:p>
          <w:p w:rsidR="00BE3277" w:rsidP="004E3335" w14:paraId="38B26604" w14:textId="65AB1E9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</w:pPr>
            <w:r w:rsidRPr="00520CF6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w:t>Baltcom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w:t>;</w:t>
            </w:r>
          </w:p>
          <w:p w:rsidR="00BE3277" w:rsidP="004E3335" w14:paraId="70C2848A" w14:textId="1E081DF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w:t>Gaso;</w:t>
            </w:r>
          </w:p>
          <w:p w:rsidR="00BE3277" w:rsidP="004E3335" w14:paraId="3872B864" w14:textId="0BEE4D7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0CF6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w:t>Rīgas domes Īpašuma departament</w:t>
            </w:r>
            <w:r w:rsidR="00D52B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BE3277" w:rsidP="004E3335" w14:paraId="54FC8B3F" w14:textId="501EBE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0CF6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w:t>Rīgas domes Pieminekļu padom</w:t>
            </w:r>
            <w:r w:rsidRPr="00520C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6F3D60" w:rsidP="004E3335" w14:paraId="5F2D5D86" w14:textId="17D2B5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gaisma;</w:t>
            </w:r>
          </w:p>
          <w:p w:rsidR="00BE3277" w:rsidP="004E3335" w14:paraId="0999918D" w14:textId="6AB22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520CF6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w:t>Rīgas siltums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w:t>;</w:t>
            </w:r>
          </w:p>
          <w:p w:rsidR="006F3D60" w:rsidP="004E3335" w14:paraId="1D5E8F95" w14:textId="4F8D31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ūdens</w:t>
            </w:r>
            <w:r w:rsidR="00A801E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BE3277" w:rsidP="004E3335" w14:paraId="76AB84A3" w14:textId="1AD83C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Sadales tīkls;</w:t>
            </w:r>
          </w:p>
          <w:p w:rsidR="006F3D60" w:rsidP="004E3335" w14:paraId="53B76CDE" w14:textId="12D772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TET;</w:t>
            </w:r>
          </w:p>
          <w:p w:rsidR="00BE3277" w:rsidP="004E3335" w14:paraId="6E533F7A" w14:textId="46728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520CF6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w:t>Nacionālā kultūras mantojuma pārvald</w:t>
            </w:r>
            <w:r w:rsidRPr="00520C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6F3D60" w:rsidP="004E3335" w14:paraId="497CE58D" w14:textId="05DAFFC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0CF6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w:t>Rīgas domes Satiksmes departament</w:t>
            </w:r>
            <w:r w:rsidR="00D52B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BE3277" w:rsidP="004E3335" w14:paraId="46CAD1FE" w14:textId="777777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Rīgas satiksme</w:t>
            </w:r>
          </w:p>
          <w:p w:rsidR="00BE3277" w:rsidRPr="002B5B1C" w:rsidP="004E3335" w14:paraId="2256B7DC" w14:textId="2E56DD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Latvenergo</w:t>
            </w:r>
          </w:p>
        </w:tc>
      </w:tr>
    </w:tbl>
    <w:p w:rsidR="004E3335" w:rsidRPr="002B5B1C" w:rsidP="004E3335" w14:paraId="4B844C55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4E3335" w14:paraId="2D712BFA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1"/>
        <w:gridCol w:w="4636"/>
        <w:gridCol w:w="4573"/>
      </w:tblGrid>
      <w:tr w14:paraId="639B07B5" w14:textId="77777777" w:rsidTr="004E3335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69B0DA27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40ADFD2F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6DD6C6F1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14:paraId="2FC44D1A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333E2" w:rsidRPr="004E3335" w:rsidP="004333E2" w14:paraId="4D8383D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333E2" w:rsidRPr="004E3335" w:rsidP="004333E2" w14:paraId="4965CE2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:rsidR="004333E2" w:rsidRPr="004E3335" w:rsidP="004333E2" w14:paraId="61A3BD4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333E2" w:rsidRPr="00A801E9" w:rsidP="004333E2" w14:paraId="61A2708A" w14:textId="4EBFC8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14:paraId="34025625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33E2" w:rsidRPr="004E3335" w:rsidP="004333E2" w14:paraId="18CEB8A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33E2" w:rsidRPr="004E3335" w:rsidP="004333E2" w14:paraId="4D8EF98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33E2" w:rsidRPr="004E3335" w:rsidP="004333E2" w14:paraId="010834A6" w14:textId="2F340A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 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:rsidR="004333E2" w:rsidRPr="004E3335" w:rsidP="004333E2" w14:paraId="32D86E0A" w14:textId="330778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X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14:paraId="0FFC6684" w14:textId="77777777" w:rsidTr="002105BB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426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333E2" w:rsidRPr="004E3335" w:rsidP="004333E2" w14:paraId="58AF869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333E2" w:rsidRPr="004E3335" w:rsidP="004333E2" w14:paraId="60CC544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</w:tcPr>
          <w:p w:rsidR="002105BB" w:rsidRPr="002105BB" w:rsidP="002105BB" w14:paraId="19CAB131" w14:textId="23C63C64">
            <w:pPr>
              <w:pStyle w:val="ListParagraph"/>
              <w:spacing w:after="0" w:line="240" w:lineRule="auto"/>
              <w:ind w:left="4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14:paraId="0D7AF488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33E2" w:rsidP="004333E2" w14:paraId="60F594E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33E2" w:rsidP="004333E2" w14:paraId="485DDED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:rsidR="004333E2" w:rsidP="004333E2" w14:paraId="543AF38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:rsidR="004333E2" w:rsidRPr="004E3335" w:rsidP="004333E2" w14:paraId="749CC9C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05BB" w:rsidRPr="002105BB" w:rsidP="002105BB" w14:paraId="7B93A6B0" w14:textId="7D91D5C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Pirms projektā virzīšanas tālāk, l</w:t>
            </w:r>
            <w:r w:rsidRPr="002105B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aukuma koncep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ts būtu</w:t>
            </w:r>
            <w:r w:rsidRPr="002105B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virzāms</w:t>
            </w:r>
            <w:r w:rsidRPr="002105B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izskatīšanai uz</w:t>
            </w:r>
            <w:r w:rsidRPr="002105B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Pilsētbūvniecības padomi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.</w:t>
            </w:r>
          </w:p>
          <w:p w:rsidR="002105BB" w:rsidRPr="002105BB" w:rsidP="002105BB" w14:paraId="6CC8BBF8" w14:textId="6F99D5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105B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Pieteicēja plānā atspoguļotais labiekārtojums skar ne tikai pašvaldībai piederošo zemesgabal</w:t>
            </w:r>
            <w:r w:rsidRPr="00210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2105B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, bet arī bl</w:t>
            </w:r>
            <w:r w:rsidRPr="00210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2105B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kus esošo zemesgabalu </w:t>
            </w:r>
            <w:r w:rsidRPr="001C1DC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Jāņa Asara ielā 5</w:t>
            </w:r>
            <w:r w:rsidRPr="002105B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(</w:t>
            </w:r>
            <w:r w:rsidRPr="001C1DC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kad</w:t>
            </w:r>
            <w:r w:rsidRPr="002105B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.</w:t>
            </w:r>
            <w:r w:rsidRPr="00210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C1DC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apz</w:t>
            </w:r>
            <w:r w:rsidRPr="002105B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. </w:t>
            </w:r>
            <w:r w:rsidRPr="001C1DC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0100 037 0183</w:t>
            </w:r>
            <w:r w:rsidRPr="002105B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), kas ir jaukta statusa īpašums.</w:t>
            </w:r>
          </w:p>
          <w:p w:rsidR="0026711D" w:rsidRPr="0026711D" w:rsidP="0026711D" w14:paraId="36FD38D1" w14:textId="28F5A72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Ir jāsa</w:t>
            </w:r>
            <w:r w:rsidRPr="0026711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glabā transporta apgriešanās loks un esošā braukšanas trajektorija</w:t>
            </w:r>
            <w:r w:rsidR="00D52B0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bez šķēršļiem.</w:t>
            </w:r>
          </w:p>
          <w:p w:rsidR="0026711D" w:rsidRPr="0026711D" w:rsidP="0026711D" w14:paraId="6F2A2C3E" w14:textId="1DCBA9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6711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v-LV"/>
              </w:rPr>
              <w:t xml:space="preserve">Projekta 1. kārtas ietvaros paredzētie darbi virspusēji uzlabotu vietas izskatu, bet neveidotu Projekta autoru iecerētās jaunās </w:t>
            </w:r>
            <w:r w:rsidRPr="0026711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v-LV"/>
              </w:rPr>
              <w:t>vietas koncepcijas pamatu.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v-LV"/>
              </w:rPr>
              <w:t xml:space="preserve"> Savukārt nav garants, ka 2. kārta tiks realizēta uzreiz pēc1. kārtās</w:t>
            </w:r>
            <w:r w:rsidR="00F612F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v-LV"/>
              </w:rPr>
              <w:t xml:space="preserve"> un nav arī skaidrības par kādu finansējumu 2. kārta varētu tikt realizēta, jo tās izmaksas noteikt pārsniegs 70 000.00 eur.</w:t>
            </w:r>
          </w:p>
          <w:p w:rsidR="0026711D" w:rsidRPr="00CB5944" w:rsidP="0026711D" w14:paraId="3DF57AF6" w14:textId="7E4788B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Vietzīmei “Laiks tirgum” nav saņemts atbalsts  no </w:t>
            </w:r>
            <w:r w:rsidRPr="00CB594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Rīgas domes Pieminekļu padome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s.</w:t>
            </w:r>
          </w:p>
        </w:tc>
      </w:tr>
      <w:tr w14:paraId="5BCC44E4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5349" w:rsidRPr="004E3335" w:rsidP="00365349" w14:paraId="4103AB9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5349" w:rsidRPr="004E3335" w:rsidP="00365349" w14:paraId="44DBBEA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:rsidR="00365349" w:rsidRPr="004E3335" w:rsidP="00365349" w14:paraId="3D2E59A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5349" w:rsidRPr="002105BB" w:rsidP="002105BB" w14:paraId="3632F420" w14:textId="2A883AA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14:paraId="017A22C9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5349" w:rsidRPr="004E3335" w:rsidP="00365349" w14:paraId="467BD3C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5349" w:rsidRPr="004E3335" w:rsidP="00365349" w14:paraId="1778DAF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:rsidR="00365349" w:rsidRPr="004E3335" w:rsidP="00365349" w14:paraId="1275868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365349" w:rsidRPr="004E3335" w:rsidP="00365349" w14:paraId="41B7D85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365349" w:rsidRPr="004E3335" w:rsidP="00365349" w14:paraId="44F36AE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365349" w:rsidRPr="004E3335" w:rsidP="00365349" w14:paraId="49581B7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365349" w:rsidRPr="004E3335" w:rsidP="00365349" w14:paraId="5421B8D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5349" w:rsidRPr="007F3DB6" w:rsidP="007F3DB6" w14:paraId="2CBD9E99" w14:textId="406FC7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-</w:t>
            </w:r>
          </w:p>
        </w:tc>
      </w:tr>
    </w:tbl>
    <w:p w:rsidR="004E3335" w:rsidRPr="004E3335" w:rsidP="004E3335" w14:paraId="45952C45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DB6991" w14:paraId="06D03634" w14:textId="1DFDB8D6"/>
    <w:sectPr w:rsidSect="004E3335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3F65" w14:paraId="5519E339" w14:textId="77777777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3F65" w14:paraId="6DB42CF9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976A7C"/>
    <w:multiLevelType w:val="hybridMultilevel"/>
    <w:tmpl w:val="97A650B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33B40"/>
    <w:multiLevelType w:val="hybridMultilevel"/>
    <w:tmpl w:val="E9C26996"/>
    <w:lvl w:ilvl="0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3FF90053"/>
    <w:multiLevelType w:val="hybridMultilevel"/>
    <w:tmpl w:val="A6F0F07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5A3B59"/>
    <w:multiLevelType w:val="hybridMultilevel"/>
    <w:tmpl w:val="FD9A9D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103724"/>
    <w:rsid w:val="001673B7"/>
    <w:rsid w:val="00196405"/>
    <w:rsid w:val="001A06B7"/>
    <w:rsid w:val="001C1DC8"/>
    <w:rsid w:val="002105BB"/>
    <w:rsid w:val="002110CB"/>
    <w:rsid w:val="002547A8"/>
    <w:rsid w:val="0026711D"/>
    <w:rsid w:val="002B5B1C"/>
    <w:rsid w:val="00314EE9"/>
    <w:rsid w:val="00365349"/>
    <w:rsid w:val="0039496E"/>
    <w:rsid w:val="003D0C72"/>
    <w:rsid w:val="00432ADE"/>
    <w:rsid w:val="004333E2"/>
    <w:rsid w:val="004819E2"/>
    <w:rsid w:val="00485023"/>
    <w:rsid w:val="00494F87"/>
    <w:rsid w:val="004E3335"/>
    <w:rsid w:val="00520CF6"/>
    <w:rsid w:val="00552AFF"/>
    <w:rsid w:val="00575B5D"/>
    <w:rsid w:val="005773DC"/>
    <w:rsid w:val="00647D78"/>
    <w:rsid w:val="00666587"/>
    <w:rsid w:val="006E60AA"/>
    <w:rsid w:val="006F3D60"/>
    <w:rsid w:val="0075189A"/>
    <w:rsid w:val="007650D1"/>
    <w:rsid w:val="007F3DB6"/>
    <w:rsid w:val="0080687A"/>
    <w:rsid w:val="008336A0"/>
    <w:rsid w:val="00853F65"/>
    <w:rsid w:val="008D19D5"/>
    <w:rsid w:val="009F1E0F"/>
    <w:rsid w:val="00A0361A"/>
    <w:rsid w:val="00A801E9"/>
    <w:rsid w:val="00A96CEF"/>
    <w:rsid w:val="00AB4B69"/>
    <w:rsid w:val="00AC13DD"/>
    <w:rsid w:val="00B81C72"/>
    <w:rsid w:val="00B8505C"/>
    <w:rsid w:val="00BE3277"/>
    <w:rsid w:val="00BF6190"/>
    <w:rsid w:val="00CA5B93"/>
    <w:rsid w:val="00CB5944"/>
    <w:rsid w:val="00CC360D"/>
    <w:rsid w:val="00CC77D0"/>
    <w:rsid w:val="00D52B0E"/>
    <w:rsid w:val="00D80273"/>
    <w:rsid w:val="00DB6991"/>
    <w:rsid w:val="00E00D9B"/>
    <w:rsid w:val="00E53F14"/>
    <w:rsid w:val="00E55A95"/>
    <w:rsid w:val="00E6506C"/>
    <w:rsid w:val="00F32E5B"/>
    <w:rsid w:val="00F46681"/>
    <w:rsid w:val="00F612F8"/>
    <w:rsid w:val="00F81E8B"/>
    <w:rsid w:val="00FC41DF"/>
    <w:rsid w:val="00FF7BAE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2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22B48F-EFEB-49F8-919F-373A16A948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2022</TotalTime>
  <Pages>2</Pages>
  <Words>1163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Gunita Čepanone</cp:lastModifiedBy>
  <cp:revision>38</cp:revision>
  <dcterms:created xsi:type="dcterms:W3CDTF">2023-08-12T20:21:00Z</dcterms:created>
  <dcterms:modified xsi:type="dcterms:W3CDTF">2023-09-05T10:14:00Z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