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D03B" w14:textId="02C0A2B1" w:rsidR="00157652" w:rsidRDefault="00000000"/>
    <w:p w14:paraId="7AF355A2" w14:textId="10C531CB" w:rsidR="008A170B" w:rsidRDefault="008A170B" w:rsidP="007C367B">
      <w:pPr>
        <w:pStyle w:val="Bezatstarpm"/>
        <w:rPr>
          <w:rFonts w:ascii="Times New Roman" w:hAnsi="Times New Roman" w:cs="Times New Roman"/>
          <w:b/>
          <w:sz w:val="26"/>
          <w:szCs w:val="26"/>
        </w:rPr>
      </w:pPr>
    </w:p>
    <w:p w14:paraId="3427AD5F" w14:textId="31A6A91A" w:rsidR="00FA079D" w:rsidRPr="00820A53" w:rsidRDefault="00FA079D" w:rsidP="00820A53">
      <w:pPr>
        <w:pStyle w:val="Virsraksts1"/>
        <w:jc w:val="center"/>
        <w:rPr>
          <w:rFonts w:ascii="Times New Roman" w:hAnsi="Times New Roman" w:cs="Times New Roman"/>
          <w:b/>
          <w:bCs/>
          <w:color w:val="auto"/>
        </w:rPr>
      </w:pPr>
      <w:r w:rsidRPr="00820A53">
        <w:rPr>
          <w:rFonts w:ascii="Times New Roman" w:hAnsi="Times New Roman" w:cs="Times New Roman"/>
          <w:b/>
          <w:bCs/>
          <w:color w:val="auto"/>
        </w:rPr>
        <w:t>PROJEKTU KONKURSS</w:t>
      </w:r>
    </w:p>
    <w:p w14:paraId="18D4F04C" w14:textId="77777777" w:rsidR="00820A53" w:rsidRDefault="00FA079D" w:rsidP="00820A53">
      <w:pPr>
        <w:pStyle w:val="Virsraksts1"/>
        <w:jc w:val="center"/>
        <w:rPr>
          <w:rFonts w:ascii="Times New Roman" w:hAnsi="Times New Roman" w:cs="Times New Roman"/>
          <w:b/>
          <w:bCs/>
          <w:color w:val="auto"/>
        </w:rPr>
      </w:pPr>
      <w:r w:rsidRPr="00820A53">
        <w:rPr>
          <w:rFonts w:ascii="Times New Roman" w:hAnsi="Times New Roman" w:cs="Times New Roman"/>
          <w:b/>
          <w:bCs/>
          <w:color w:val="auto"/>
        </w:rPr>
        <w:t xml:space="preserve">RĪGAS VALSTSPILSĒTAS PAŠVALDĪBAS IESTĀDĒM UN STRUKTŪRVIENĪBĀM </w:t>
      </w:r>
    </w:p>
    <w:p w14:paraId="4AB33A41" w14:textId="7689A03B" w:rsidR="00FA079D" w:rsidRPr="00820A53" w:rsidRDefault="00FA079D" w:rsidP="00820A53">
      <w:pPr>
        <w:pStyle w:val="Virsraksts1"/>
        <w:jc w:val="center"/>
        <w:rPr>
          <w:rFonts w:ascii="Times New Roman" w:hAnsi="Times New Roman" w:cs="Times New Roman"/>
          <w:b/>
          <w:bCs/>
          <w:color w:val="auto"/>
        </w:rPr>
      </w:pPr>
      <w:r w:rsidRPr="00820A53">
        <w:rPr>
          <w:rFonts w:ascii="Times New Roman" w:hAnsi="Times New Roman" w:cs="Times New Roman"/>
          <w:b/>
          <w:bCs/>
          <w:color w:val="auto"/>
        </w:rPr>
        <w:t>SABIEDRĪBAS INTEGRĀCIJAS UN BRĪVPRĀTĪGĀ DARBA PROJEKTU ĪSTENOŠANAI</w:t>
      </w:r>
    </w:p>
    <w:p w14:paraId="6EF89F2A" w14:textId="7132F378" w:rsidR="00FA079D" w:rsidRPr="00820A53" w:rsidRDefault="00FA079D" w:rsidP="00820A53">
      <w:pPr>
        <w:pStyle w:val="Virsraksts1"/>
        <w:jc w:val="center"/>
      </w:pPr>
      <w:r w:rsidRPr="00820A53">
        <w:rPr>
          <w:rFonts w:ascii="Times New Roman" w:hAnsi="Times New Roman" w:cs="Times New Roman"/>
          <w:b/>
          <w:bCs/>
          <w:color w:val="auto"/>
        </w:rPr>
        <w:t>2023.GADĀ</w:t>
      </w:r>
    </w:p>
    <w:p w14:paraId="0FD906B6" w14:textId="77777777" w:rsidR="00FA079D" w:rsidRDefault="00FA079D" w:rsidP="00FB6C5A">
      <w:pPr>
        <w:ind w:firstLine="720"/>
      </w:pPr>
    </w:p>
    <w:p w14:paraId="1E8F7932" w14:textId="36810CE9" w:rsidR="00FB6C5A" w:rsidRPr="00820A53" w:rsidRDefault="00FB6C5A" w:rsidP="00FA079D">
      <w:pPr>
        <w:ind w:firstLine="720"/>
        <w:jc w:val="both"/>
        <w:rPr>
          <w:rFonts w:ascii="Times New Roman" w:hAnsi="Times New Roman" w:cs="Times New Roman"/>
          <w:sz w:val="26"/>
          <w:szCs w:val="26"/>
        </w:rPr>
      </w:pPr>
      <w:r w:rsidRPr="00820A53">
        <w:rPr>
          <w:rFonts w:ascii="Times New Roman" w:hAnsi="Times New Roman" w:cs="Times New Roman"/>
          <w:sz w:val="26"/>
          <w:szCs w:val="26"/>
        </w:rPr>
        <w:t>Rīgas valstspilsētas pašvaldības Centrālās administrācijas Rīgas pilsētas Apkaimju iedzīvotāju centrs (turpmāk – Centrs) izsludina sabiedrības integrācijas un brīvprātīgā darba projektu konkursu Rīgas valstspilsētas pašvaldības iestāžu un struktūrvienību sabiedrības integrācijas un brīvprātīgā darba projektu finansiāla atbalsta saņemšanai.</w:t>
      </w:r>
    </w:p>
    <w:p w14:paraId="01292405" w14:textId="77777777" w:rsidR="00FB6C5A" w:rsidRPr="00820A53" w:rsidRDefault="00FB6C5A" w:rsidP="00FA079D">
      <w:pPr>
        <w:ind w:firstLine="720"/>
        <w:jc w:val="both"/>
        <w:rPr>
          <w:rFonts w:ascii="Times New Roman" w:hAnsi="Times New Roman" w:cs="Times New Roman"/>
          <w:sz w:val="26"/>
          <w:szCs w:val="26"/>
        </w:rPr>
      </w:pPr>
      <w:r w:rsidRPr="00820A53">
        <w:rPr>
          <w:rFonts w:ascii="Times New Roman" w:hAnsi="Times New Roman" w:cs="Times New Roman"/>
          <w:sz w:val="26"/>
          <w:szCs w:val="26"/>
        </w:rPr>
        <w:t xml:space="preserve">Konkursa mērķis ir veicināt sabiedrības integrāciju Rīgas pilsētā un sekmēt </w:t>
      </w:r>
      <w:proofErr w:type="spellStart"/>
      <w:r w:rsidRPr="00820A53">
        <w:rPr>
          <w:rFonts w:ascii="Times New Roman" w:hAnsi="Times New Roman" w:cs="Times New Roman"/>
          <w:sz w:val="26"/>
          <w:szCs w:val="26"/>
        </w:rPr>
        <w:t>saliedētassabiedrības</w:t>
      </w:r>
      <w:proofErr w:type="spellEnd"/>
      <w:r w:rsidRPr="00820A53">
        <w:rPr>
          <w:rFonts w:ascii="Times New Roman" w:hAnsi="Times New Roman" w:cs="Times New Roman"/>
          <w:sz w:val="26"/>
          <w:szCs w:val="26"/>
        </w:rPr>
        <w:t xml:space="preserve"> veidošanos, kurā ir augsts sabiedrības locekļu līdzdalības un sadarbības līmenis, tiek respektētas demokrātiskas nacionālas valsts vērtības, kā arī tiek attīstīta un popularizēta brīvprātīgā darba kustība Rīgas pilsētā, veicinot iedzīvotāju aktīvu līdzdalību un sociālo iekļaušanos.</w:t>
      </w:r>
    </w:p>
    <w:p w14:paraId="225797C7" w14:textId="77777777" w:rsidR="00FB6C5A" w:rsidRPr="00820A53" w:rsidRDefault="00FB6C5A" w:rsidP="00FA079D">
      <w:pPr>
        <w:ind w:firstLine="720"/>
        <w:jc w:val="both"/>
        <w:rPr>
          <w:rFonts w:ascii="Times New Roman" w:hAnsi="Times New Roman" w:cs="Times New Roman"/>
          <w:sz w:val="26"/>
          <w:szCs w:val="26"/>
        </w:rPr>
      </w:pPr>
      <w:r w:rsidRPr="00820A53">
        <w:rPr>
          <w:rFonts w:ascii="Times New Roman" w:hAnsi="Times New Roman" w:cs="Times New Roman"/>
          <w:b/>
          <w:bCs/>
          <w:sz w:val="26"/>
          <w:szCs w:val="26"/>
        </w:rPr>
        <w:t>2023.gadā viens no konkursa prioritārajiem virzieniem ir Ukrainas civiliedzīvotāju iekļaušanās Latvijas sabiedrībā un savstarpējās izpratnes un sadarbības veicināšana. Pirms pieteikuma iesniegšanas obligāti jāapzina šīs mērķa grupas vajadzības un iespējas piedalīties projekta aktivitātēs.</w:t>
      </w:r>
    </w:p>
    <w:p w14:paraId="15667D78" w14:textId="77777777" w:rsidR="00FB6C5A" w:rsidRPr="00820A53" w:rsidRDefault="00FB6C5A" w:rsidP="00FA079D">
      <w:pPr>
        <w:jc w:val="both"/>
        <w:rPr>
          <w:rFonts w:ascii="Times New Roman" w:hAnsi="Times New Roman" w:cs="Times New Roman"/>
          <w:sz w:val="26"/>
          <w:szCs w:val="26"/>
        </w:rPr>
      </w:pPr>
      <w:r w:rsidRPr="00820A53">
        <w:rPr>
          <w:rFonts w:ascii="Times New Roman" w:hAnsi="Times New Roman" w:cs="Times New Roman"/>
          <w:sz w:val="26"/>
          <w:szCs w:val="26"/>
        </w:rPr>
        <w:t>Finansējums tiks piešķirti aktivitāšu īstenošanai šādās tematiskajās jomās:</w:t>
      </w:r>
    </w:p>
    <w:p w14:paraId="17E83136" w14:textId="77777777" w:rsidR="00FB6C5A" w:rsidRPr="00820A53" w:rsidRDefault="00FB6C5A" w:rsidP="00FA079D">
      <w:pPr>
        <w:jc w:val="both"/>
        <w:rPr>
          <w:rFonts w:ascii="Times New Roman" w:hAnsi="Times New Roman" w:cs="Times New Roman"/>
          <w:sz w:val="26"/>
          <w:szCs w:val="26"/>
        </w:rPr>
      </w:pPr>
      <w:r w:rsidRPr="00820A53">
        <w:rPr>
          <w:rFonts w:ascii="Times New Roman" w:hAnsi="Times New Roman" w:cs="Times New Roman"/>
          <w:b/>
          <w:bCs/>
          <w:sz w:val="26"/>
          <w:szCs w:val="26"/>
        </w:rPr>
        <w:t>1. Pilsoniskās līdzdalības un savstarpējās sadarbības attīstība:</w:t>
      </w:r>
    </w:p>
    <w:p w14:paraId="41B4A0D3" w14:textId="77777777" w:rsidR="00FB6C5A" w:rsidRPr="00820A53" w:rsidRDefault="00FB6C5A" w:rsidP="00FA079D">
      <w:pPr>
        <w:numPr>
          <w:ilvl w:val="0"/>
          <w:numId w:val="1"/>
        </w:numPr>
        <w:jc w:val="both"/>
        <w:rPr>
          <w:rFonts w:ascii="Times New Roman" w:hAnsi="Times New Roman" w:cs="Times New Roman"/>
          <w:sz w:val="26"/>
          <w:szCs w:val="26"/>
        </w:rPr>
      </w:pPr>
      <w:r w:rsidRPr="00820A53">
        <w:rPr>
          <w:rFonts w:ascii="Times New Roman" w:hAnsi="Times New Roman" w:cs="Times New Roman"/>
          <w:sz w:val="26"/>
          <w:szCs w:val="26"/>
        </w:rPr>
        <w:t>pilsoniskās līdzdalības veicināšana – iedzīvotāju izglītošana un informēšana par līdzdalības iespējām pašvaldības nozaru politikas veidošanas un īstenošanas procesos, piederība sajūtas veicināšana savai apkaimei, Rīgai un valstij u. c.;</w:t>
      </w:r>
    </w:p>
    <w:p w14:paraId="498A8353" w14:textId="77777777" w:rsidR="00FB6C5A" w:rsidRPr="00820A53" w:rsidRDefault="00FB6C5A" w:rsidP="00FA079D">
      <w:pPr>
        <w:numPr>
          <w:ilvl w:val="0"/>
          <w:numId w:val="1"/>
        </w:numPr>
        <w:jc w:val="both"/>
        <w:rPr>
          <w:rFonts w:ascii="Times New Roman" w:hAnsi="Times New Roman" w:cs="Times New Roman"/>
          <w:sz w:val="26"/>
          <w:szCs w:val="26"/>
        </w:rPr>
      </w:pPr>
      <w:r w:rsidRPr="00820A53">
        <w:rPr>
          <w:rFonts w:ascii="Times New Roman" w:hAnsi="Times New Roman" w:cs="Times New Roman"/>
          <w:sz w:val="26"/>
          <w:szCs w:val="26"/>
        </w:rPr>
        <w:t>valstiskās identitātes stiprināšana –  pilsonības prestiža paaugstināšana, kopīgo valstisko vērtību izpratnes veicināšana un latviešu valodas vides stiprināšana, valsts svētku popularizēšana u. c.;</w:t>
      </w:r>
    </w:p>
    <w:p w14:paraId="61DCE004" w14:textId="77777777" w:rsidR="00FB6C5A" w:rsidRPr="00820A53" w:rsidRDefault="00FB6C5A" w:rsidP="00FA079D">
      <w:pPr>
        <w:jc w:val="both"/>
        <w:rPr>
          <w:rFonts w:ascii="Times New Roman" w:hAnsi="Times New Roman" w:cs="Times New Roman"/>
          <w:sz w:val="26"/>
          <w:szCs w:val="26"/>
        </w:rPr>
      </w:pPr>
      <w:r w:rsidRPr="00820A53">
        <w:rPr>
          <w:rFonts w:ascii="Times New Roman" w:hAnsi="Times New Roman" w:cs="Times New Roman"/>
          <w:b/>
          <w:bCs/>
          <w:sz w:val="26"/>
          <w:szCs w:val="26"/>
        </w:rPr>
        <w:t>2. Sociālās integrācijas veicināšana:</w:t>
      </w:r>
    </w:p>
    <w:p w14:paraId="718AE3A0" w14:textId="77777777" w:rsidR="00FB6C5A" w:rsidRPr="00820A53" w:rsidRDefault="00FB6C5A" w:rsidP="00FA079D">
      <w:pPr>
        <w:numPr>
          <w:ilvl w:val="0"/>
          <w:numId w:val="2"/>
        </w:numPr>
        <w:jc w:val="both"/>
        <w:rPr>
          <w:rFonts w:ascii="Times New Roman" w:hAnsi="Times New Roman" w:cs="Times New Roman"/>
          <w:sz w:val="26"/>
          <w:szCs w:val="26"/>
        </w:rPr>
      </w:pPr>
      <w:r w:rsidRPr="00820A53">
        <w:rPr>
          <w:rFonts w:ascii="Times New Roman" w:hAnsi="Times New Roman" w:cs="Times New Roman"/>
          <w:sz w:val="26"/>
          <w:szCs w:val="26"/>
        </w:rPr>
        <w:t>nabadzības un sociālās atstumtības novēršana (prasmju paaugstināšana, pašapziņas stiprināšana, motivēšana u. c.);</w:t>
      </w:r>
    </w:p>
    <w:p w14:paraId="784B59B9" w14:textId="77777777" w:rsidR="00FB6C5A" w:rsidRPr="00820A53" w:rsidRDefault="00FB6C5A" w:rsidP="00FA079D">
      <w:pPr>
        <w:numPr>
          <w:ilvl w:val="0"/>
          <w:numId w:val="2"/>
        </w:numPr>
        <w:jc w:val="both"/>
        <w:rPr>
          <w:rFonts w:ascii="Times New Roman" w:hAnsi="Times New Roman" w:cs="Times New Roman"/>
          <w:sz w:val="26"/>
          <w:szCs w:val="26"/>
        </w:rPr>
      </w:pPr>
      <w:r w:rsidRPr="00820A53">
        <w:rPr>
          <w:rFonts w:ascii="Times New Roman" w:hAnsi="Times New Roman" w:cs="Times New Roman"/>
          <w:sz w:val="26"/>
          <w:szCs w:val="26"/>
        </w:rPr>
        <w:t>radošas un lietderīgas brīvā laika aktivitātes dažādu sociālo atstumtības riska grupu iekļaušanai;</w:t>
      </w:r>
    </w:p>
    <w:p w14:paraId="7DBDFDEC" w14:textId="77777777" w:rsidR="00FB6C5A" w:rsidRPr="00820A53" w:rsidRDefault="00FB6C5A" w:rsidP="00FA079D">
      <w:pPr>
        <w:jc w:val="both"/>
        <w:rPr>
          <w:rFonts w:ascii="Times New Roman" w:hAnsi="Times New Roman" w:cs="Times New Roman"/>
          <w:sz w:val="26"/>
          <w:szCs w:val="26"/>
        </w:rPr>
      </w:pPr>
      <w:r w:rsidRPr="00820A53">
        <w:rPr>
          <w:rFonts w:ascii="Times New Roman" w:hAnsi="Times New Roman" w:cs="Times New Roman"/>
          <w:b/>
          <w:bCs/>
          <w:sz w:val="26"/>
          <w:szCs w:val="26"/>
        </w:rPr>
        <w:t>3.Iecietības veicināšana un jebkādas diskriminācijas novēršana:</w:t>
      </w:r>
    </w:p>
    <w:p w14:paraId="7CC34057" w14:textId="77777777" w:rsidR="00FB6C5A" w:rsidRPr="00820A53" w:rsidRDefault="00FB6C5A" w:rsidP="00FA079D">
      <w:pPr>
        <w:numPr>
          <w:ilvl w:val="0"/>
          <w:numId w:val="3"/>
        </w:numPr>
        <w:jc w:val="both"/>
        <w:rPr>
          <w:rFonts w:ascii="Times New Roman" w:hAnsi="Times New Roman" w:cs="Times New Roman"/>
          <w:sz w:val="26"/>
          <w:szCs w:val="26"/>
        </w:rPr>
      </w:pPr>
      <w:r w:rsidRPr="00820A53">
        <w:rPr>
          <w:rFonts w:ascii="Times New Roman" w:hAnsi="Times New Roman" w:cs="Times New Roman"/>
          <w:sz w:val="26"/>
          <w:szCs w:val="26"/>
        </w:rPr>
        <w:lastRenderedPageBreak/>
        <w:t xml:space="preserve">etniskās saskaņas un </w:t>
      </w:r>
      <w:proofErr w:type="spellStart"/>
      <w:r w:rsidRPr="00820A53">
        <w:rPr>
          <w:rFonts w:ascii="Times New Roman" w:hAnsi="Times New Roman" w:cs="Times New Roman"/>
          <w:sz w:val="26"/>
          <w:szCs w:val="26"/>
        </w:rPr>
        <w:t>starpkultūru</w:t>
      </w:r>
      <w:proofErr w:type="spellEnd"/>
      <w:r w:rsidRPr="00820A53">
        <w:rPr>
          <w:rFonts w:ascii="Times New Roman" w:hAnsi="Times New Roman" w:cs="Times New Roman"/>
          <w:sz w:val="26"/>
          <w:szCs w:val="26"/>
        </w:rPr>
        <w:t xml:space="preserve"> dialoga (starp indivīdiem, grupām ar dažādu etnisko, kultūras, reliģisko un lingvistisko pamatu un mantojumu) veicināšana;</w:t>
      </w:r>
    </w:p>
    <w:p w14:paraId="69884250" w14:textId="77777777" w:rsidR="00FB6C5A" w:rsidRPr="00820A53" w:rsidRDefault="00FB6C5A" w:rsidP="00FA079D">
      <w:pPr>
        <w:numPr>
          <w:ilvl w:val="0"/>
          <w:numId w:val="3"/>
        </w:numPr>
        <w:jc w:val="both"/>
        <w:rPr>
          <w:rFonts w:ascii="Times New Roman" w:hAnsi="Times New Roman" w:cs="Times New Roman"/>
          <w:sz w:val="26"/>
          <w:szCs w:val="26"/>
        </w:rPr>
      </w:pPr>
      <w:r w:rsidRPr="00820A53">
        <w:rPr>
          <w:rFonts w:ascii="Times New Roman" w:hAnsi="Times New Roman" w:cs="Times New Roman"/>
          <w:sz w:val="26"/>
          <w:szCs w:val="26"/>
        </w:rPr>
        <w:t xml:space="preserve">atbalsta sniegšana </w:t>
      </w:r>
      <w:proofErr w:type="spellStart"/>
      <w:r w:rsidRPr="00820A53">
        <w:rPr>
          <w:rFonts w:ascii="Times New Roman" w:hAnsi="Times New Roman" w:cs="Times New Roman"/>
          <w:sz w:val="26"/>
          <w:szCs w:val="26"/>
        </w:rPr>
        <w:t>jauniebraucējiem</w:t>
      </w:r>
      <w:proofErr w:type="spellEnd"/>
      <w:r w:rsidRPr="00820A53">
        <w:rPr>
          <w:rFonts w:ascii="Times New Roman" w:hAnsi="Times New Roman" w:cs="Times New Roman"/>
          <w:sz w:val="26"/>
          <w:szCs w:val="26"/>
        </w:rPr>
        <w:t xml:space="preserve"> un personām, kas ikdienā strādā ar </w:t>
      </w:r>
      <w:proofErr w:type="spellStart"/>
      <w:r w:rsidRPr="00820A53">
        <w:rPr>
          <w:rFonts w:ascii="Times New Roman" w:hAnsi="Times New Roman" w:cs="Times New Roman"/>
          <w:sz w:val="26"/>
          <w:szCs w:val="26"/>
        </w:rPr>
        <w:t>jauniebraucējiem</w:t>
      </w:r>
      <w:proofErr w:type="spellEnd"/>
      <w:r w:rsidRPr="00820A53">
        <w:rPr>
          <w:rFonts w:ascii="Times New Roman" w:hAnsi="Times New Roman" w:cs="Times New Roman"/>
          <w:sz w:val="26"/>
          <w:szCs w:val="26"/>
        </w:rPr>
        <w:t>;</w:t>
      </w:r>
    </w:p>
    <w:p w14:paraId="2B64E8E1" w14:textId="77777777" w:rsidR="00FB6C5A" w:rsidRPr="00820A53" w:rsidRDefault="00FB6C5A" w:rsidP="00FA079D">
      <w:pPr>
        <w:numPr>
          <w:ilvl w:val="0"/>
          <w:numId w:val="3"/>
        </w:numPr>
        <w:jc w:val="both"/>
        <w:rPr>
          <w:rFonts w:ascii="Times New Roman" w:hAnsi="Times New Roman" w:cs="Times New Roman"/>
          <w:sz w:val="26"/>
          <w:szCs w:val="26"/>
        </w:rPr>
      </w:pPr>
      <w:r w:rsidRPr="00820A53">
        <w:rPr>
          <w:rFonts w:ascii="Times New Roman" w:hAnsi="Times New Roman" w:cs="Times New Roman"/>
          <w:sz w:val="26"/>
          <w:szCs w:val="26"/>
        </w:rPr>
        <w:t>sabiedrībā valdošo stereotipu par neiecietībai un diskriminācijai pakļautajām sabiedrības grupām izskaušana;</w:t>
      </w:r>
    </w:p>
    <w:p w14:paraId="5946D634" w14:textId="77777777" w:rsidR="00FB6C5A" w:rsidRPr="00820A53" w:rsidRDefault="00FB6C5A" w:rsidP="00FA079D">
      <w:pPr>
        <w:jc w:val="both"/>
        <w:rPr>
          <w:rFonts w:ascii="Times New Roman" w:hAnsi="Times New Roman" w:cs="Times New Roman"/>
          <w:sz w:val="26"/>
          <w:szCs w:val="26"/>
        </w:rPr>
      </w:pPr>
      <w:r w:rsidRPr="00820A53">
        <w:rPr>
          <w:rFonts w:ascii="Times New Roman" w:hAnsi="Times New Roman" w:cs="Times New Roman"/>
          <w:b/>
          <w:bCs/>
          <w:sz w:val="26"/>
          <w:szCs w:val="26"/>
        </w:rPr>
        <w:t>4. Brīvprātīgā darba attīstība:</w:t>
      </w:r>
    </w:p>
    <w:p w14:paraId="0D947A43" w14:textId="77777777" w:rsidR="00FB6C5A" w:rsidRPr="00820A53" w:rsidRDefault="00FB6C5A" w:rsidP="00FA079D">
      <w:pPr>
        <w:numPr>
          <w:ilvl w:val="0"/>
          <w:numId w:val="4"/>
        </w:numPr>
        <w:jc w:val="both"/>
        <w:rPr>
          <w:rFonts w:ascii="Times New Roman" w:hAnsi="Times New Roman" w:cs="Times New Roman"/>
          <w:sz w:val="26"/>
          <w:szCs w:val="26"/>
        </w:rPr>
      </w:pPr>
      <w:r w:rsidRPr="00820A53">
        <w:rPr>
          <w:rFonts w:ascii="Times New Roman" w:hAnsi="Times New Roman" w:cs="Times New Roman"/>
          <w:sz w:val="26"/>
          <w:szCs w:val="26"/>
        </w:rPr>
        <w:t>brīvprātīgā darba programmas sagatavošana un ieviešana;</w:t>
      </w:r>
    </w:p>
    <w:p w14:paraId="14230900" w14:textId="77777777" w:rsidR="00FB6C5A" w:rsidRPr="00820A53" w:rsidRDefault="00FB6C5A" w:rsidP="00FA079D">
      <w:pPr>
        <w:numPr>
          <w:ilvl w:val="0"/>
          <w:numId w:val="4"/>
        </w:numPr>
        <w:jc w:val="both"/>
        <w:rPr>
          <w:rFonts w:ascii="Times New Roman" w:hAnsi="Times New Roman" w:cs="Times New Roman"/>
          <w:sz w:val="26"/>
          <w:szCs w:val="26"/>
        </w:rPr>
      </w:pPr>
      <w:r w:rsidRPr="00820A53">
        <w:rPr>
          <w:rFonts w:ascii="Times New Roman" w:hAnsi="Times New Roman" w:cs="Times New Roman"/>
          <w:sz w:val="26"/>
          <w:szCs w:val="26"/>
        </w:rPr>
        <w:t>iedzīvotāju iesaiste brīvprātīgā darba aktivitātēs;</w:t>
      </w:r>
    </w:p>
    <w:p w14:paraId="1F1D025E" w14:textId="77777777" w:rsidR="00FB6C5A" w:rsidRPr="00820A53" w:rsidRDefault="00FB6C5A" w:rsidP="00FA079D">
      <w:pPr>
        <w:numPr>
          <w:ilvl w:val="0"/>
          <w:numId w:val="4"/>
        </w:numPr>
        <w:jc w:val="both"/>
        <w:rPr>
          <w:rFonts w:ascii="Times New Roman" w:hAnsi="Times New Roman" w:cs="Times New Roman"/>
          <w:sz w:val="26"/>
          <w:szCs w:val="26"/>
        </w:rPr>
      </w:pPr>
      <w:r w:rsidRPr="00820A53">
        <w:rPr>
          <w:rFonts w:ascii="Times New Roman" w:hAnsi="Times New Roman" w:cs="Times New Roman"/>
          <w:sz w:val="26"/>
          <w:szCs w:val="26"/>
        </w:rPr>
        <w:t>noteiktu mērķa/riska grupas iesaistīšana dažādā veidā brīvprātīgajā darbā, tai skaitā pašpalīdzības aktivitātēs.</w:t>
      </w:r>
    </w:p>
    <w:p w14:paraId="36F0A0EC" w14:textId="77777777" w:rsidR="00FB6C5A" w:rsidRPr="00820A53" w:rsidRDefault="00FB6C5A" w:rsidP="00FA079D">
      <w:pPr>
        <w:ind w:firstLine="360"/>
        <w:jc w:val="both"/>
        <w:rPr>
          <w:rFonts w:ascii="Times New Roman" w:hAnsi="Times New Roman" w:cs="Times New Roman"/>
          <w:sz w:val="26"/>
          <w:szCs w:val="26"/>
        </w:rPr>
      </w:pPr>
      <w:r w:rsidRPr="00820A53">
        <w:rPr>
          <w:rFonts w:ascii="Times New Roman" w:hAnsi="Times New Roman" w:cs="Times New Roman"/>
          <w:sz w:val="26"/>
          <w:szCs w:val="26"/>
        </w:rPr>
        <w:t>Viena projekta maksimālais finansējums ir 2500.00 EUR (divi tūkstoši pieci simti </w:t>
      </w:r>
      <w:proofErr w:type="spellStart"/>
      <w:r w:rsidRPr="00820A53">
        <w:rPr>
          <w:rFonts w:ascii="Times New Roman" w:hAnsi="Times New Roman" w:cs="Times New Roman"/>
          <w:i/>
          <w:iCs/>
          <w:sz w:val="26"/>
          <w:szCs w:val="26"/>
        </w:rPr>
        <w:t>euro</w:t>
      </w:r>
      <w:proofErr w:type="spellEnd"/>
      <w:r w:rsidRPr="00820A53">
        <w:rPr>
          <w:rFonts w:ascii="Times New Roman" w:hAnsi="Times New Roman" w:cs="Times New Roman"/>
          <w:sz w:val="26"/>
          <w:szCs w:val="26"/>
        </w:rPr>
        <w:t>), minimālais finansējums nav noteikts. Pretendentam ir tiesības iesniegt ne vairāk kā vienu projekta pieteikumu no iestādes vai struktūrvienības.</w:t>
      </w:r>
    </w:p>
    <w:p w14:paraId="485A503B" w14:textId="77777777" w:rsidR="00FB6C5A" w:rsidRPr="00820A53" w:rsidRDefault="00FB6C5A" w:rsidP="00FA079D">
      <w:pPr>
        <w:jc w:val="both"/>
        <w:rPr>
          <w:rFonts w:ascii="Times New Roman" w:hAnsi="Times New Roman" w:cs="Times New Roman"/>
          <w:sz w:val="26"/>
          <w:szCs w:val="26"/>
        </w:rPr>
      </w:pPr>
      <w:r w:rsidRPr="00820A53">
        <w:rPr>
          <w:rFonts w:ascii="Times New Roman" w:hAnsi="Times New Roman" w:cs="Times New Roman"/>
          <w:b/>
          <w:bCs/>
          <w:sz w:val="26"/>
          <w:szCs w:val="26"/>
        </w:rPr>
        <w:t>Projektu īstenošana jāplāno laikā no 2023.gada 27.februāra līdz 30.novembrim.</w:t>
      </w:r>
    </w:p>
    <w:p w14:paraId="4BC4C0BF" w14:textId="77777777" w:rsidR="00FB6C5A" w:rsidRPr="00820A53" w:rsidRDefault="00FB6C5A" w:rsidP="00FA079D">
      <w:pPr>
        <w:ind w:firstLine="720"/>
        <w:jc w:val="both"/>
        <w:rPr>
          <w:rFonts w:ascii="Times New Roman" w:hAnsi="Times New Roman" w:cs="Times New Roman"/>
          <w:sz w:val="26"/>
          <w:szCs w:val="26"/>
        </w:rPr>
      </w:pPr>
      <w:r w:rsidRPr="00820A53">
        <w:rPr>
          <w:rFonts w:ascii="Times New Roman" w:hAnsi="Times New Roman" w:cs="Times New Roman"/>
          <w:sz w:val="26"/>
          <w:szCs w:val="26"/>
        </w:rPr>
        <w:t>Gatavojot projektu pieteikumus, aicinām sekot līdzi valdības lēmumiem un, plānojot aktivitātes, rēķināties ar iespējamiem ierobežojumiem un epidemioloģiskās drošības pasākumiem, kas būs jāievēro, īstenojot projektus.</w:t>
      </w:r>
    </w:p>
    <w:p w14:paraId="56234D01" w14:textId="77777777" w:rsidR="00FB6C5A" w:rsidRPr="00820A53" w:rsidRDefault="00FB6C5A" w:rsidP="00FA079D">
      <w:pPr>
        <w:ind w:firstLine="720"/>
        <w:jc w:val="both"/>
        <w:rPr>
          <w:rFonts w:ascii="Times New Roman" w:hAnsi="Times New Roman" w:cs="Times New Roman"/>
          <w:sz w:val="26"/>
          <w:szCs w:val="26"/>
        </w:rPr>
      </w:pPr>
      <w:r w:rsidRPr="00820A53">
        <w:rPr>
          <w:rFonts w:ascii="Times New Roman" w:hAnsi="Times New Roman" w:cs="Times New Roman"/>
          <w:b/>
          <w:bCs/>
          <w:sz w:val="26"/>
          <w:szCs w:val="26"/>
        </w:rPr>
        <w:t>Projektu pieteikumi iesniedzami ELISS sistēmā Rīgas valstspilsētas pašvaldības Centrālās administrācijas Apkaimju attīstības, sabiedrības integrācijas pārvaldes Sabiedrības integrācijas un līdzdalības nodaļai ar elektronisku dienesta vēstuli (bez droša e-</w:t>
      </w:r>
      <w:proofErr w:type="spellStart"/>
      <w:r w:rsidRPr="00820A53">
        <w:rPr>
          <w:rFonts w:ascii="Times New Roman" w:hAnsi="Times New Roman" w:cs="Times New Roman"/>
          <w:b/>
          <w:bCs/>
          <w:sz w:val="26"/>
          <w:szCs w:val="26"/>
        </w:rPr>
        <w:t>parkasta</w:t>
      </w:r>
      <w:proofErr w:type="spellEnd"/>
      <w:r w:rsidRPr="00820A53">
        <w:rPr>
          <w:rFonts w:ascii="Times New Roman" w:hAnsi="Times New Roman" w:cs="Times New Roman"/>
          <w:b/>
          <w:bCs/>
          <w:sz w:val="26"/>
          <w:szCs w:val="26"/>
        </w:rPr>
        <w:t>) ar norādi “RD iestāžu sabiedrības integrācijas projektu konkursam”.</w:t>
      </w:r>
    </w:p>
    <w:p w14:paraId="234E159A" w14:textId="77777777" w:rsidR="00FB6C5A" w:rsidRPr="00820A53" w:rsidRDefault="00FB6C5A" w:rsidP="00FA079D">
      <w:pPr>
        <w:jc w:val="both"/>
        <w:rPr>
          <w:rFonts w:ascii="Times New Roman" w:hAnsi="Times New Roman" w:cs="Times New Roman"/>
          <w:sz w:val="26"/>
          <w:szCs w:val="26"/>
        </w:rPr>
      </w:pPr>
      <w:r w:rsidRPr="00820A53">
        <w:rPr>
          <w:rFonts w:ascii="Times New Roman" w:hAnsi="Times New Roman" w:cs="Times New Roman"/>
          <w:b/>
          <w:bCs/>
          <w:sz w:val="26"/>
          <w:szCs w:val="26"/>
        </w:rPr>
        <w:t>Projektu pieteikumu iesniegšanas termiņš – 2023.gada 24.janvāris plkst. 14.00.</w:t>
      </w:r>
    </w:p>
    <w:p w14:paraId="059F808D" w14:textId="77777777" w:rsidR="00FB6C5A" w:rsidRPr="00820A53" w:rsidRDefault="00FB6C5A" w:rsidP="00FA079D">
      <w:pPr>
        <w:jc w:val="both"/>
        <w:rPr>
          <w:rFonts w:ascii="Times New Roman" w:hAnsi="Times New Roman" w:cs="Times New Roman"/>
          <w:sz w:val="26"/>
          <w:szCs w:val="26"/>
        </w:rPr>
      </w:pPr>
      <w:r w:rsidRPr="00820A53">
        <w:rPr>
          <w:rFonts w:ascii="Times New Roman" w:hAnsi="Times New Roman" w:cs="Times New Roman"/>
          <w:sz w:val="26"/>
          <w:szCs w:val="26"/>
        </w:rPr>
        <w:t>Pirms projekta pieteikuma iesniegšanas, lūdzam, obligāti iepazīties ar projektu konkursa nolikumu.</w:t>
      </w:r>
    </w:p>
    <w:p w14:paraId="53135F43" w14:textId="77777777" w:rsidR="00FB6C5A" w:rsidRPr="00820A53" w:rsidRDefault="00FB6C5A" w:rsidP="00FA079D">
      <w:pPr>
        <w:ind w:firstLine="720"/>
        <w:jc w:val="both"/>
        <w:rPr>
          <w:rFonts w:ascii="Times New Roman" w:hAnsi="Times New Roman" w:cs="Times New Roman"/>
          <w:sz w:val="26"/>
          <w:szCs w:val="26"/>
        </w:rPr>
      </w:pPr>
      <w:r w:rsidRPr="00820A53">
        <w:rPr>
          <w:rFonts w:ascii="Times New Roman" w:hAnsi="Times New Roman" w:cs="Times New Roman"/>
          <w:sz w:val="26"/>
          <w:szCs w:val="26"/>
        </w:rPr>
        <w:t>Lai palīdzētu Rīgas pašvaldības iestādēm un struktūrvienībām sagatavot kvalitatīvus un konkursa mērķiem atbilstošus projekta pieteikumus, 16. janvārī plkst. 15.00 tiks organizēts </w:t>
      </w:r>
      <w:r w:rsidRPr="00820A53">
        <w:rPr>
          <w:rFonts w:ascii="Times New Roman" w:hAnsi="Times New Roman" w:cs="Times New Roman"/>
          <w:b/>
          <w:bCs/>
          <w:sz w:val="26"/>
          <w:szCs w:val="26"/>
        </w:rPr>
        <w:t>informatīvs seminārs</w:t>
      </w:r>
      <w:r w:rsidRPr="00820A53">
        <w:rPr>
          <w:rFonts w:ascii="Times New Roman" w:hAnsi="Times New Roman" w:cs="Times New Roman"/>
          <w:sz w:val="26"/>
          <w:szCs w:val="26"/>
        </w:rPr>
        <w:t> tiešsaistē (</w:t>
      </w:r>
      <w:proofErr w:type="spellStart"/>
      <w:r w:rsidRPr="00820A53">
        <w:rPr>
          <w:rFonts w:ascii="Times New Roman" w:hAnsi="Times New Roman" w:cs="Times New Roman"/>
          <w:sz w:val="26"/>
          <w:szCs w:val="26"/>
        </w:rPr>
        <w:t>MSTeams</w:t>
      </w:r>
      <w:proofErr w:type="spellEnd"/>
      <w:r w:rsidRPr="00820A53">
        <w:rPr>
          <w:rFonts w:ascii="Times New Roman" w:hAnsi="Times New Roman" w:cs="Times New Roman"/>
          <w:sz w:val="26"/>
          <w:szCs w:val="26"/>
        </w:rPr>
        <w:t>). Semināram aicinām pieteikties, līdz 13. janvārim </w:t>
      </w:r>
      <w:hyperlink r:id="rId5" w:history="1">
        <w:r w:rsidRPr="00820A53">
          <w:rPr>
            <w:rStyle w:val="Hipersaite"/>
            <w:rFonts w:ascii="Times New Roman" w:hAnsi="Times New Roman" w:cs="Times New Roman"/>
            <w:b/>
            <w:bCs/>
            <w:sz w:val="26"/>
            <w:szCs w:val="26"/>
          </w:rPr>
          <w:t>aizpildot anketu</w:t>
        </w:r>
      </w:hyperlink>
      <w:r w:rsidRPr="00820A53">
        <w:rPr>
          <w:rFonts w:ascii="Times New Roman" w:hAnsi="Times New Roman" w:cs="Times New Roman"/>
          <w:sz w:val="26"/>
          <w:szCs w:val="26"/>
        </w:rPr>
        <w:t>. Tiem, kas būs pieteikušies uz semināru līdz norādītajam termiņam, pirms pasākuma tiks nosūtīti semināra materiāli.</w:t>
      </w:r>
    </w:p>
    <w:p w14:paraId="293A7677" w14:textId="77777777" w:rsidR="00FB6C5A" w:rsidRPr="00820A53" w:rsidRDefault="00FB6C5A" w:rsidP="00FA079D">
      <w:pPr>
        <w:jc w:val="both"/>
        <w:rPr>
          <w:rFonts w:ascii="Times New Roman" w:hAnsi="Times New Roman" w:cs="Times New Roman"/>
          <w:sz w:val="26"/>
          <w:szCs w:val="26"/>
        </w:rPr>
      </w:pPr>
      <w:r w:rsidRPr="00820A53">
        <w:rPr>
          <w:rFonts w:ascii="Times New Roman" w:hAnsi="Times New Roman" w:cs="Times New Roman"/>
          <w:sz w:val="26"/>
          <w:szCs w:val="26"/>
        </w:rPr>
        <w:t>Papildus informāciju par projektu konkursu pieejama pie Centra kontaktpersonas Irinas Vasiļjevas pa tālruni 67181297 vai e-pastu: </w:t>
      </w:r>
      <w:hyperlink r:id="rId6" w:history="1">
        <w:r w:rsidRPr="00820A53">
          <w:rPr>
            <w:rStyle w:val="Hipersaite"/>
            <w:rFonts w:ascii="Times New Roman" w:hAnsi="Times New Roman" w:cs="Times New Roman"/>
            <w:b/>
            <w:bCs/>
            <w:sz w:val="26"/>
            <w:szCs w:val="26"/>
          </w:rPr>
          <w:t>irina.vasiljeva@riga.lv</w:t>
        </w:r>
      </w:hyperlink>
    </w:p>
    <w:p w14:paraId="42DF8700" w14:textId="77777777" w:rsidR="00FB6C5A" w:rsidRPr="00FB6C5A" w:rsidRDefault="00FB6C5A" w:rsidP="00FA079D">
      <w:pPr>
        <w:jc w:val="both"/>
      </w:pPr>
      <w:r w:rsidRPr="00FB6C5A">
        <w:t>Saistošie dokumenti:</w:t>
      </w:r>
    </w:p>
    <w:p w14:paraId="144AE7B0" w14:textId="77777777" w:rsidR="00FB6C5A" w:rsidRPr="00FB6C5A" w:rsidRDefault="00FB6C5A" w:rsidP="00FA079D">
      <w:pPr>
        <w:numPr>
          <w:ilvl w:val="0"/>
          <w:numId w:val="5"/>
        </w:numPr>
        <w:jc w:val="both"/>
      </w:pPr>
      <w:r w:rsidRPr="00FB6C5A">
        <w:t>Sabiedrības integrācijas un brīvprātīgā darba projektu konkursa </w:t>
      </w:r>
      <w:hyperlink r:id="rId7" w:tgtFrame="_blank" w:history="1">
        <w:r w:rsidRPr="00FB6C5A">
          <w:rPr>
            <w:rStyle w:val="Hipersaite"/>
          </w:rPr>
          <w:t>nolikums</w:t>
        </w:r>
      </w:hyperlink>
    </w:p>
    <w:p w14:paraId="18A718DE" w14:textId="77777777" w:rsidR="00FB6C5A" w:rsidRPr="00FB6C5A" w:rsidRDefault="00000000" w:rsidP="00FA079D">
      <w:pPr>
        <w:numPr>
          <w:ilvl w:val="0"/>
          <w:numId w:val="5"/>
        </w:numPr>
        <w:jc w:val="both"/>
      </w:pPr>
      <w:hyperlink r:id="rId8" w:tgtFrame="_blank" w:history="1">
        <w:r w:rsidR="00FB6C5A" w:rsidRPr="00FB6C5A">
          <w:rPr>
            <w:rStyle w:val="Hipersaite"/>
          </w:rPr>
          <w:t>1.pielikums Projekta pieteikuma veidlapa</w:t>
        </w:r>
      </w:hyperlink>
    </w:p>
    <w:p w14:paraId="5D71AC87" w14:textId="77777777" w:rsidR="00FB6C5A" w:rsidRPr="00FB6C5A" w:rsidRDefault="00000000" w:rsidP="00FA079D">
      <w:pPr>
        <w:numPr>
          <w:ilvl w:val="0"/>
          <w:numId w:val="5"/>
        </w:numPr>
        <w:jc w:val="both"/>
      </w:pPr>
      <w:hyperlink r:id="rId9" w:tgtFrame="_blank" w:history="1">
        <w:r w:rsidR="00FB6C5A" w:rsidRPr="00FB6C5A">
          <w:rPr>
            <w:rStyle w:val="Hipersaite"/>
          </w:rPr>
          <w:t>2.pielikums Projekta budžeta tāme</w:t>
        </w:r>
      </w:hyperlink>
    </w:p>
    <w:p w14:paraId="12A7B419" w14:textId="57F75AEF" w:rsidR="008A170B" w:rsidRPr="00820A53" w:rsidRDefault="00000000" w:rsidP="008A170B">
      <w:pPr>
        <w:numPr>
          <w:ilvl w:val="0"/>
          <w:numId w:val="5"/>
        </w:numPr>
        <w:jc w:val="both"/>
      </w:pPr>
      <w:hyperlink r:id="rId10" w:tgtFrame="_blank" w:history="1">
        <w:r w:rsidR="00FB6C5A" w:rsidRPr="00FB6C5A">
          <w:rPr>
            <w:rStyle w:val="Hipersaite"/>
          </w:rPr>
          <w:t>3.pielikums Projekta atskaites veidlapa</w:t>
        </w:r>
      </w:hyperlink>
    </w:p>
    <w:p w14:paraId="225300BA" w14:textId="77777777" w:rsidR="008A170B" w:rsidRPr="008A170B" w:rsidRDefault="008A170B" w:rsidP="008A170B"/>
    <w:sectPr w:rsidR="008A170B" w:rsidRPr="008A170B" w:rsidSect="00820A53">
      <w:pgSz w:w="11906" w:h="16838"/>
      <w:pgMar w:top="426" w:right="1133"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2452E"/>
    <w:multiLevelType w:val="multilevel"/>
    <w:tmpl w:val="5A48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107230"/>
    <w:multiLevelType w:val="multilevel"/>
    <w:tmpl w:val="E448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BB3605"/>
    <w:multiLevelType w:val="multilevel"/>
    <w:tmpl w:val="59A6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44335B"/>
    <w:multiLevelType w:val="multilevel"/>
    <w:tmpl w:val="B710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771616"/>
    <w:multiLevelType w:val="multilevel"/>
    <w:tmpl w:val="0CBC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0392079">
    <w:abstractNumId w:val="0"/>
  </w:num>
  <w:num w:numId="2" w16cid:durableId="2111507920">
    <w:abstractNumId w:val="4"/>
  </w:num>
  <w:num w:numId="3" w16cid:durableId="156582041">
    <w:abstractNumId w:val="2"/>
  </w:num>
  <w:num w:numId="4" w16cid:durableId="2011177688">
    <w:abstractNumId w:val="3"/>
  </w:num>
  <w:num w:numId="5" w16cid:durableId="2046101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7B"/>
    <w:rsid w:val="00427C9C"/>
    <w:rsid w:val="007C367B"/>
    <w:rsid w:val="00820A53"/>
    <w:rsid w:val="008A170B"/>
    <w:rsid w:val="008D19BF"/>
    <w:rsid w:val="00AB5EC4"/>
    <w:rsid w:val="00E62FF9"/>
    <w:rsid w:val="00ED3A8F"/>
    <w:rsid w:val="00FA079D"/>
    <w:rsid w:val="00FB6C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C097"/>
  <w15:chartTrackingRefBased/>
  <w15:docId w15:val="{3C1FBD03-E195-43C8-91D6-476BBFF4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20A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820A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C367B"/>
    <w:pPr>
      <w:spacing w:after="0" w:line="240" w:lineRule="auto"/>
    </w:pPr>
  </w:style>
  <w:style w:type="character" w:styleId="Hipersaite">
    <w:name w:val="Hyperlink"/>
    <w:basedOn w:val="Noklusjumarindkopasfonts"/>
    <w:uiPriority w:val="99"/>
    <w:unhideWhenUsed/>
    <w:rsid w:val="00FB6C5A"/>
    <w:rPr>
      <w:color w:val="0563C1" w:themeColor="hyperlink"/>
      <w:u w:val="single"/>
    </w:rPr>
  </w:style>
  <w:style w:type="character" w:styleId="Neatrisintapieminana">
    <w:name w:val="Unresolved Mention"/>
    <w:basedOn w:val="Noklusjumarindkopasfonts"/>
    <w:uiPriority w:val="99"/>
    <w:semiHidden/>
    <w:unhideWhenUsed/>
    <w:rsid w:val="00FB6C5A"/>
    <w:rPr>
      <w:color w:val="605E5C"/>
      <w:shd w:val="clear" w:color="auto" w:fill="E1DFDD"/>
    </w:rPr>
  </w:style>
  <w:style w:type="character" w:customStyle="1" w:styleId="Virsraksts1Rakstz">
    <w:name w:val="Virsraksts 1 Rakstz."/>
    <w:basedOn w:val="Noklusjumarindkopasfonts"/>
    <w:link w:val="Virsraksts1"/>
    <w:uiPriority w:val="9"/>
    <w:rsid w:val="00820A53"/>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20A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20A53"/>
    <w:rPr>
      <w:rFonts w:asciiTheme="majorHAnsi" w:eastAsiaTheme="majorEastAsia" w:hAnsiTheme="majorHAnsi" w:cstheme="majorBidi"/>
      <w:spacing w:val="-10"/>
      <w:kern w:val="28"/>
      <w:sz w:val="56"/>
      <w:szCs w:val="56"/>
    </w:rPr>
  </w:style>
  <w:style w:type="character" w:customStyle="1" w:styleId="Virsraksts2Rakstz">
    <w:name w:val="Virsraksts 2 Rakstz."/>
    <w:basedOn w:val="Noklusjumarindkopasfonts"/>
    <w:link w:val="Virsraksts2"/>
    <w:uiPriority w:val="9"/>
    <w:rsid w:val="00820A5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267227">
      <w:bodyDiv w:val="1"/>
      <w:marLeft w:val="0"/>
      <w:marRight w:val="0"/>
      <w:marTop w:val="0"/>
      <w:marBottom w:val="0"/>
      <w:divBdr>
        <w:top w:val="none" w:sz="0" w:space="0" w:color="auto"/>
        <w:left w:val="none" w:sz="0" w:space="0" w:color="auto"/>
        <w:bottom w:val="none" w:sz="0" w:space="0" w:color="auto"/>
        <w:right w:val="none" w:sz="0" w:space="0" w:color="auto"/>
      </w:divBdr>
    </w:div>
    <w:div w:id="18530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kaimes.lv/wp-content/uploads/2023/01/1.pielikums.doc" TargetMode="External"/><Relationship Id="rId3" Type="http://schemas.openxmlformats.org/officeDocument/2006/relationships/settings" Target="settings.xml"/><Relationship Id="rId7" Type="http://schemas.openxmlformats.org/officeDocument/2006/relationships/hyperlink" Target="https://apkaimes.lv/wp-content/uploads/2023/01/Nolikums-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ina.vasiljeva@riga.lv" TargetMode="External"/><Relationship Id="rId11" Type="http://schemas.openxmlformats.org/officeDocument/2006/relationships/fontTable" Target="fontTable.xml"/><Relationship Id="rId5" Type="http://schemas.openxmlformats.org/officeDocument/2006/relationships/hyperlink" Target="https://docs.google.com/forms/d/e/1FAIpQLSegkTnVZa93ev8xlwxHSmUdUcyDP7RSmjSyH9ElQbKd-HlljQ/viewform?vc=0&amp;c=0&amp;w=1&amp;flr=0" TargetMode="External"/><Relationship Id="rId10" Type="http://schemas.openxmlformats.org/officeDocument/2006/relationships/hyperlink" Target="https://apkaimes.lv/wp-content/uploads/2023/01/3._pielikums.doc" TargetMode="External"/><Relationship Id="rId4" Type="http://schemas.openxmlformats.org/officeDocument/2006/relationships/webSettings" Target="webSettings.xml"/><Relationship Id="rId9" Type="http://schemas.openxmlformats.org/officeDocument/2006/relationships/hyperlink" Target="https://apkaimes.lv/wp-content/uploads/2023/01/2.pielikums.xl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3196</Words>
  <Characters>1823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Apkalne</dc:creator>
  <cp:keywords/>
  <dc:description/>
  <cp:lastModifiedBy>Laura Apkalne</cp:lastModifiedBy>
  <cp:revision>2</cp:revision>
  <dcterms:created xsi:type="dcterms:W3CDTF">2023-09-05T06:45:00Z</dcterms:created>
  <dcterms:modified xsi:type="dcterms:W3CDTF">2023-09-05T06:45:00Z</dcterms:modified>
</cp:coreProperties>
</file>